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color w:val="000000"/>
          <w:sz w:val="18"/>
          <w:szCs w:val="18"/>
          <w:lang w:eastAsia="pl-PL"/>
        </w:rPr>
        <w:t>Ogłoszenie nr 599165-N-2020 z dnia 2020-10-19 r.</w:t>
      </w:r>
      <w:r w:rsidRPr="00DA7FF6">
        <w:rPr>
          <w:rFonts w:ascii="Verdana" w:eastAsia="Times New Roman" w:hAnsi="Verdana" w:cs="Times New Roman"/>
          <w:color w:val="000000"/>
          <w:sz w:val="18"/>
          <w:szCs w:val="18"/>
          <w:lang w:eastAsia="pl-PL"/>
        </w:rPr>
        <w:br/>
      </w:r>
    </w:p>
    <w:p w:rsidR="00DA7FF6" w:rsidRPr="00DA7FF6" w:rsidRDefault="00DA7FF6" w:rsidP="00DA7FF6">
      <w:pPr>
        <w:spacing w:after="0" w:line="450" w:lineRule="atLeast"/>
        <w:jc w:val="center"/>
        <w:rPr>
          <w:rFonts w:ascii="Verdana" w:eastAsia="Times New Roman" w:hAnsi="Verdana" w:cs="Times New Roman"/>
          <w:b/>
          <w:bCs/>
          <w:color w:val="000000"/>
          <w:sz w:val="18"/>
          <w:szCs w:val="18"/>
          <w:lang w:eastAsia="pl-PL"/>
        </w:rPr>
      </w:pPr>
      <w:r w:rsidRPr="00DA7FF6">
        <w:rPr>
          <w:rFonts w:ascii="Verdana" w:eastAsia="Times New Roman" w:hAnsi="Verdana" w:cs="Times New Roman"/>
          <w:b/>
          <w:bCs/>
          <w:color w:val="000000"/>
          <w:sz w:val="18"/>
          <w:szCs w:val="18"/>
          <w:lang w:eastAsia="pl-PL"/>
        </w:rPr>
        <w:t>Komenda Wojewódzka Policji we Wrocławiu: Dostawa sprzętu kwaterunkowego dla KP Bolków, KP Bogatynia, KP Brzeg Dolny, KPP Lwówek Śl., KPP Oleśnica, PP Smolec, KP Strzegom, KP Syców realizowana jako pierwsze wyposażenie w ramach Programu Modernizacji Policji</w:t>
      </w:r>
      <w:r w:rsidRPr="00DA7FF6">
        <w:rPr>
          <w:rFonts w:ascii="Verdana" w:eastAsia="Times New Roman" w:hAnsi="Verdana" w:cs="Times New Roman"/>
          <w:b/>
          <w:bCs/>
          <w:color w:val="000000"/>
          <w:sz w:val="18"/>
          <w:szCs w:val="18"/>
          <w:lang w:eastAsia="pl-PL"/>
        </w:rPr>
        <w:br/>
        <w:t>OGŁOSZENIE O ZAMÓWIENIU - Dostawy</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Zamieszczanie ogłoszenia:</w:t>
      </w:r>
      <w:r w:rsidRPr="00DA7FF6">
        <w:rPr>
          <w:rFonts w:ascii="Verdana" w:eastAsia="Times New Roman" w:hAnsi="Verdana" w:cs="Times New Roman"/>
          <w:color w:val="000000"/>
          <w:sz w:val="18"/>
          <w:szCs w:val="18"/>
          <w:lang w:eastAsia="pl-PL"/>
        </w:rPr>
        <w:t> Zamieszczanie obowiązkowe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Ogłoszenie dotyczy:</w:t>
      </w:r>
      <w:r w:rsidRPr="00DA7FF6">
        <w:rPr>
          <w:rFonts w:ascii="Verdana" w:eastAsia="Times New Roman" w:hAnsi="Verdana" w:cs="Times New Roman"/>
          <w:color w:val="000000"/>
          <w:sz w:val="18"/>
          <w:szCs w:val="18"/>
          <w:lang w:eastAsia="pl-PL"/>
        </w:rPr>
        <w:t> Zamówienia publicznego</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Zamówienie dotyczy projektu lub programu współfinansowanego ze środków Unii Europejskiej</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Nazwa projektu lub programu</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p>
    <w:p w:rsidR="00DA7FF6" w:rsidRPr="00DA7FF6" w:rsidRDefault="00DA7FF6" w:rsidP="00DA7FF6">
      <w:pPr>
        <w:spacing w:after="0" w:line="450" w:lineRule="atLeast"/>
        <w:rPr>
          <w:rFonts w:ascii="Verdana" w:eastAsia="Times New Roman" w:hAnsi="Verdana" w:cs="Times New Roman"/>
          <w:b/>
          <w:bCs/>
          <w:color w:val="000000"/>
          <w:sz w:val="18"/>
          <w:szCs w:val="18"/>
          <w:lang w:eastAsia="pl-PL"/>
        </w:rPr>
      </w:pPr>
      <w:r w:rsidRPr="00DA7FF6">
        <w:rPr>
          <w:rFonts w:ascii="Verdana" w:eastAsia="Times New Roman" w:hAnsi="Verdana" w:cs="Times New Roman"/>
          <w:color w:val="000000"/>
          <w:sz w:val="18"/>
          <w:szCs w:val="18"/>
          <w:lang w:eastAsia="pl-PL"/>
        </w:rPr>
        <w:t xml:space="preserve">Należy podać minimalny procentowy wskaźnik zatrudnienia osób należących do jednej lub więcej kategorii, o których mowa w art. 22 ust. 2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 nie mniejszy niż 30%, osób zatrudnionych przez zakłady pracy chronionej lub wykonawców albo ich jednostki (w %)</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u w:val="single"/>
          <w:lang w:eastAsia="pl-PL"/>
        </w:rPr>
        <w:t>SEKCJA I: ZAMAWIAJĄCY</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Postępowanie przeprowadza centralny zamawiający</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Postępowanie przeprowadza podmiot, któremu zamawiający powierzył/powierzyli przeprowadzenie postępowania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Informacje na temat podmiotu któremu zamawiający powierzył/powierzyli prowadzenie postępowania: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Postępowanie jest przeprowadzane wspólnie przez zamawiających</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Postępowanie jest przeprowadzane wspólnie z zamawiającymi z innych państw członkowskich Unii Europejskiej</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Informacje dodatkowe: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 1) NAZWA I ADRES: </w:t>
      </w:r>
      <w:r w:rsidRPr="00DA7FF6">
        <w:rPr>
          <w:rFonts w:ascii="Verdana" w:eastAsia="Times New Roman" w:hAnsi="Verdana" w:cs="Times New Roman"/>
          <w:color w:val="000000"/>
          <w:sz w:val="18"/>
          <w:szCs w:val="18"/>
          <w:lang w:eastAsia="pl-PL"/>
        </w:rPr>
        <w:t>Komenda Wojewódzka Policji we Wrocławiu, krajowy numer identyfikacyjny 93015621600000, ul. Podwale  31-33 , 50-040  Wrocław, woj. dolnośląskie, państwo Polska, tel. +48713403716, e-mail eliza.sciborska@wr.policja.gov.pl, faks +48717824171.</w:t>
      </w:r>
      <w:r w:rsidRPr="00DA7FF6">
        <w:rPr>
          <w:rFonts w:ascii="Verdana" w:eastAsia="Times New Roman" w:hAnsi="Verdana" w:cs="Times New Roman"/>
          <w:color w:val="000000"/>
          <w:sz w:val="18"/>
          <w:szCs w:val="18"/>
          <w:lang w:eastAsia="pl-PL"/>
        </w:rPr>
        <w:br/>
        <w:t>Adres strony internetowej (URL): https://dolnoslaska.policja.gov.pl/</w:t>
      </w:r>
      <w:r w:rsidRPr="00DA7FF6">
        <w:rPr>
          <w:rFonts w:ascii="Verdana" w:eastAsia="Times New Roman" w:hAnsi="Verdana" w:cs="Times New Roman"/>
          <w:color w:val="000000"/>
          <w:sz w:val="18"/>
          <w:szCs w:val="18"/>
          <w:lang w:eastAsia="pl-PL"/>
        </w:rPr>
        <w:br/>
        <w:t>Adres profilu nabywcy:</w:t>
      </w:r>
      <w:r w:rsidRPr="00DA7FF6">
        <w:rPr>
          <w:rFonts w:ascii="Verdana" w:eastAsia="Times New Roman" w:hAnsi="Verdana" w:cs="Times New Roman"/>
          <w:color w:val="000000"/>
          <w:sz w:val="18"/>
          <w:szCs w:val="18"/>
          <w:lang w:eastAsia="pl-PL"/>
        </w:rPr>
        <w:br/>
        <w:t>Adres strony internetowej pod którym można uzyskać dostęp do narzędzi i urządzeń lub formatów plików, które nie są ogólnie dostępne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 2) RODZAJ ZAMAWIAJĄCEGO: </w:t>
      </w:r>
      <w:r w:rsidRPr="00DA7FF6">
        <w:rPr>
          <w:rFonts w:ascii="Verdana" w:eastAsia="Times New Roman" w:hAnsi="Verdana" w:cs="Times New Roman"/>
          <w:color w:val="000000"/>
          <w:sz w:val="18"/>
          <w:szCs w:val="18"/>
          <w:lang w:eastAsia="pl-PL"/>
        </w:rPr>
        <w:t>Administracja rządowa terenowa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I.3) WSPÓLNE UDZIELANIE ZAMÓWIENIA </w:t>
      </w:r>
      <w:r w:rsidRPr="00DA7FF6">
        <w:rPr>
          <w:rFonts w:ascii="Verdana" w:eastAsia="Times New Roman" w:hAnsi="Verdana" w:cs="Times New Roman"/>
          <w:b/>
          <w:bCs/>
          <w:i/>
          <w:iCs/>
          <w:color w:val="000000"/>
          <w:sz w:val="18"/>
          <w:szCs w:val="18"/>
          <w:lang w:eastAsia="pl-PL"/>
        </w:rPr>
        <w:t>(jeżeli dotyczy)</w:t>
      </w:r>
      <w:r w:rsidRPr="00DA7FF6">
        <w:rPr>
          <w:rFonts w:ascii="Verdana" w:eastAsia="Times New Roman" w:hAnsi="Verdana" w:cs="Times New Roman"/>
          <w:b/>
          <w:bCs/>
          <w:color w:val="000000"/>
          <w:sz w:val="18"/>
          <w:szCs w:val="18"/>
          <w:lang w:eastAsia="pl-PL"/>
        </w:rPr>
        <w:t>:</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A7FF6">
        <w:rPr>
          <w:rFonts w:ascii="Verdana" w:eastAsia="Times New Roman" w:hAnsi="Verdana" w:cs="Times New Roman"/>
          <w:color w:val="000000"/>
          <w:sz w:val="18"/>
          <w:szCs w:val="18"/>
          <w:lang w:eastAsia="pl-PL"/>
        </w:rPr>
        <w:br/>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lastRenderedPageBreak/>
        <w:t>I.4) KOMUNIKACJA: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Nieograniczony, pełny i bezpośredni dostęp do dokumentów z postępowania można uzyskać pod adresem (URL)</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Tak</w:t>
      </w:r>
      <w:r w:rsidRPr="00DA7FF6">
        <w:rPr>
          <w:rFonts w:ascii="Verdana" w:eastAsia="Times New Roman" w:hAnsi="Verdana" w:cs="Times New Roman"/>
          <w:color w:val="000000"/>
          <w:sz w:val="18"/>
          <w:szCs w:val="18"/>
          <w:lang w:eastAsia="pl-PL"/>
        </w:rPr>
        <w:br/>
        <w:t>https://dolnoslaska.policja.gov.pl/</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Adres strony internetowej, na której zamieszczona będzie specyfikacja istotnych warunków zamówienia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Tak</w:t>
      </w:r>
      <w:r w:rsidRPr="00DA7FF6">
        <w:rPr>
          <w:rFonts w:ascii="Verdana" w:eastAsia="Times New Roman" w:hAnsi="Verdana" w:cs="Times New Roman"/>
          <w:color w:val="000000"/>
          <w:sz w:val="18"/>
          <w:szCs w:val="18"/>
          <w:lang w:eastAsia="pl-PL"/>
        </w:rPr>
        <w:br/>
        <w:t>https://dolnoslaska.policja.gov.pl/</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Dostęp do dokumentów z postępowania jest ograniczony - więcej informacji można uzyskać pod adresem</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Oferty lub wnioski o dopuszczenie do udziału w postępowaniu należy przesyłać:</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Elektronicznie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r w:rsidRPr="00DA7FF6">
        <w:rPr>
          <w:rFonts w:ascii="Verdana" w:eastAsia="Times New Roman" w:hAnsi="Verdana" w:cs="Times New Roman"/>
          <w:color w:val="000000"/>
          <w:sz w:val="18"/>
          <w:szCs w:val="18"/>
          <w:lang w:eastAsia="pl-PL"/>
        </w:rPr>
        <w:br/>
        <w:t>adres</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Dopuszczone jest przesłanie ofert lub wniosków o dopuszczenie do udziału w postępowaniu w inny sposób:</w:t>
      </w:r>
      <w:r w:rsidRPr="00DA7FF6">
        <w:rPr>
          <w:rFonts w:ascii="Verdana" w:eastAsia="Times New Roman" w:hAnsi="Verdana" w:cs="Times New Roman"/>
          <w:color w:val="000000"/>
          <w:sz w:val="18"/>
          <w:szCs w:val="18"/>
          <w:lang w:eastAsia="pl-PL"/>
        </w:rPr>
        <w:br/>
        <w:t>Nie</w:t>
      </w:r>
      <w:r w:rsidRPr="00DA7FF6">
        <w:rPr>
          <w:rFonts w:ascii="Verdana" w:eastAsia="Times New Roman" w:hAnsi="Verdana" w:cs="Times New Roman"/>
          <w:color w:val="000000"/>
          <w:sz w:val="18"/>
          <w:szCs w:val="18"/>
          <w:lang w:eastAsia="pl-PL"/>
        </w:rPr>
        <w:br/>
        <w:t>Inny sposób:</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Wymagane jest przesłanie ofert lub wniosków o dopuszczenie do udziału w postępowaniu w inny sposób:</w:t>
      </w:r>
      <w:r w:rsidRPr="00DA7FF6">
        <w:rPr>
          <w:rFonts w:ascii="Verdana" w:eastAsia="Times New Roman" w:hAnsi="Verdana" w:cs="Times New Roman"/>
          <w:color w:val="000000"/>
          <w:sz w:val="18"/>
          <w:szCs w:val="18"/>
          <w:lang w:eastAsia="pl-PL"/>
        </w:rPr>
        <w:br/>
        <w:t>Tak</w:t>
      </w:r>
      <w:r w:rsidRPr="00DA7FF6">
        <w:rPr>
          <w:rFonts w:ascii="Verdana" w:eastAsia="Times New Roman" w:hAnsi="Verdana" w:cs="Times New Roman"/>
          <w:color w:val="000000"/>
          <w:sz w:val="18"/>
          <w:szCs w:val="18"/>
          <w:lang w:eastAsia="pl-PL"/>
        </w:rPr>
        <w:br/>
        <w:t>Inny sposób:</w:t>
      </w:r>
      <w:r w:rsidRPr="00DA7FF6">
        <w:rPr>
          <w:rFonts w:ascii="Verdana" w:eastAsia="Times New Roman" w:hAnsi="Verdana" w:cs="Times New Roman"/>
          <w:color w:val="000000"/>
          <w:sz w:val="18"/>
          <w:szCs w:val="18"/>
          <w:lang w:eastAsia="pl-PL"/>
        </w:rPr>
        <w:br/>
        <w:t>pisemnie, w postaci papierowej</w:t>
      </w:r>
      <w:r w:rsidRPr="00DA7FF6">
        <w:rPr>
          <w:rFonts w:ascii="Verdana" w:eastAsia="Times New Roman" w:hAnsi="Verdana" w:cs="Times New Roman"/>
          <w:color w:val="000000"/>
          <w:sz w:val="18"/>
          <w:szCs w:val="18"/>
          <w:lang w:eastAsia="pl-PL"/>
        </w:rPr>
        <w:br/>
        <w:t>Adres:</w:t>
      </w:r>
      <w:r w:rsidRPr="00DA7FF6">
        <w:rPr>
          <w:rFonts w:ascii="Verdana" w:eastAsia="Times New Roman" w:hAnsi="Verdana" w:cs="Times New Roman"/>
          <w:color w:val="000000"/>
          <w:sz w:val="18"/>
          <w:szCs w:val="18"/>
          <w:lang w:eastAsia="pl-PL"/>
        </w:rPr>
        <w:br/>
        <w:t>Komenda Wojewódzka Policji we Wrocławiu, Wydział Zamówień Publicznych i Funduszy Pomocowych, ul. Podwale 31-33, 50-040 Wrocław</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Komunikacja elektroniczna wymaga korzystania z narzędzi i urządzeń lub formatów plików, które nie są ogólnie dostępne</w:t>
      </w:r>
    </w:p>
    <w:p w:rsidR="00DA7FF6" w:rsidRPr="00DA7FF6" w:rsidRDefault="00DA7FF6" w:rsidP="00DA7FF6">
      <w:pPr>
        <w:spacing w:after="0" w:line="450" w:lineRule="atLeast"/>
        <w:rPr>
          <w:rFonts w:ascii="Verdana" w:eastAsia="Times New Roman" w:hAnsi="Verdana" w:cs="Times New Roman"/>
          <w:b/>
          <w:bCs/>
          <w:color w:val="000000"/>
          <w:sz w:val="18"/>
          <w:szCs w:val="18"/>
          <w:lang w:eastAsia="pl-PL"/>
        </w:rPr>
      </w:pPr>
      <w:r w:rsidRPr="00DA7FF6">
        <w:rPr>
          <w:rFonts w:ascii="Verdana" w:eastAsia="Times New Roman" w:hAnsi="Verdana" w:cs="Times New Roman"/>
          <w:color w:val="000000"/>
          <w:sz w:val="18"/>
          <w:szCs w:val="18"/>
          <w:lang w:eastAsia="pl-PL"/>
        </w:rPr>
        <w:lastRenderedPageBreak/>
        <w:t>Nie</w:t>
      </w:r>
      <w:r w:rsidRPr="00DA7FF6">
        <w:rPr>
          <w:rFonts w:ascii="Verdana" w:eastAsia="Times New Roman" w:hAnsi="Verdana" w:cs="Times New Roman"/>
          <w:color w:val="000000"/>
          <w:sz w:val="18"/>
          <w:szCs w:val="18"/>
          <w:lang w:eastAsia="pl-PL"/>
        </w:rPr>
        <w:br/>
        <w:t>Nieograniczony, pełny, bezpośredni i bezpłatny dostęp do tych narzędzi można uzyskać pod adresem: (URL)</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u w:val="single"/>
          <w:lang w:eastAsia="pl-PL"/>
        </w:rPr>
        <w:t>SEKCJA II: PRZEDMIOT ZAMÓWIENIA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II.1) Nazwa nadana zamówieniu przez zamawiającego: </w:t>
      </w:r>
      <w:r w:rsidRPr="00DA7FF6">
        <w:rPr>
          <w:rFonts w:ascii="Verdana" w:eastAsia="Times New Roman" w:hAnsi="Verdana" w:cs="Times New Roman"/>
          <w:color w:val="000000"/>
          <w:sz w:val="18"/>
          <w:szCs w:val="18"/>
          <w:lang w:eastAsia="pl-PL"/>
        </w:rPr>
        <w:t>Dostawa sprzętu kwaterunkowego dla KP Bolków, KP Bogatynia, KP Brzeg Dolny, KPP Lwówek Śl., KPP Oleśnica, PP Smolec, KP Strzegom, KP Syców realizowana jako pierwsze wyposażenie w ramach Programu Modernizacji Policji</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Numer referencyjny: </w:t>
      </w:r>
      <w:r w:rsidRPr="00DA7FF6">
        <w:rPr>
          <w:rFonts w:ascii="Verdana" w:eastAsia="Times New Roman" w:hAnsi="Verdana" w:cs="Times New Roman"/>
          <w:color w:val="000000"/>
          <w:sz w:val="18"/>
          <w:szCs w:val="18"/>
          <w:lang w:eastAsia="pl-PL"/>
        </w:rPr>
        <w:t>PU-2380-156-036-125/2020/ML</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Przed wszczęciem postępowania o udzielenie zamówienia przeprowadzono dialog techniczny</w:t>
      </w:r>
    </w:p>
    <w:p w:rsidR="00DA7FF6" w:rsidRPr="00DA7FF6" w:rsidRDefault="00DA7FF6" w:rsidP="00DA7FF6">
      <w:pPr>
        <w:spacing w:after="0" w:line="450" w:lineRule="atLeast"/>
        <w:jc w:val="both"/>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II.2) Rodzaj zamówienia: </w:t>
      </w:r>
      <w:r w:rsidRPr="00DA7FF6">
        <w:rPr>
          <w:rFonts w:ascii="Verdana" w:eastAsia="Times New Roman" w:hAnsi="Verdana" w:cs="Times New Roman"/>
          <w:color w:val="000000"/>
          <w:sz w:val="18"/>
          <w:szCs w:val="18"/>
          <w:lang w:eastAsia="pl-PL"/>
        </w:rPr>
        <w:t>Dostawy</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II.3) Informacja o możliwości składania ofert częściowych</w:t>
      </w:r>
      <w:r w:rsidRPr="00DA7FF6">
        <w:rPr>
          <w:rFonts w:ascii="Verdana" w:eastAsia="Times New Roman" w:hAnsi="Verdana" w:cs="Times New Roman"/>
          <w:color w:val="000000"/>
          <w:sz w:val="18"/>
          <w:szCs w:val="18"/>
          <w:lang w:eastAsia="pl-PL"/>
        </w:rPr>
        <w:br/>
        <w:t>Zamówienie podzielone jest na części:</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Tak</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Oferty lub wnioski o dopuszczenie do udziału w postępowaniu można składać w odniesieniu do:</w:t>
      </w:r>
      <w:r w:rsidRPr="00DA7FF6">
        <w:rPr>
          <w:rFonts w:ascii="Verdana" w:eastAsia="Times New Roman" w:hAnsi="Verdana" w:cs="Times New Roman"/>
          <w:color w:val="000000"/>
          <w:sz w:val="18"/>
          <w:szCs w:val="18"/>
          <w:lang w:eastAsia="pl-PL"/>
        </w:rPr>
        <w:br/>
        <w:t>wszystkich części</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Zamawiający zastrzega sobie prawo do udzielenia łącznie następujących części lub grup części:</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Maksymalna liczba części zamówienia, na które może zostać udzielone zamówienie jednemu wykonawcy:</w:t>
      </w:r>
      <w:r w:rsidRPr="00DA7FF6">
        <w:rPr>
          <w:rFonts w:ascii="Verdana" w:eastAsia="Times New Roman" w:hAnsi="Verdana" w:cs="Times New Roman"/>
          <w:color w:val="000000"/>
          <w:sz w:val="18"/>
          <w:szCs w:val="18"/>
          <w:lang w:eastAsia="pl-PL"/>
        </w:rPr>
        <w:br/>
        <w:t>3</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II.4) Krótki opis przedmiotu zamówienia </w:t>
      </w:r>
      <w:r w:rsidRPr="00DA7FF6">
        <w:rPr>
          <w:rFonts w:ascii="Verdana" w:eastAsia="Times New Roman" w:hAnsi="Verdana" w:cs="Times New Roman"/>
          <w:i/>
          <w:iCs/>
          <w:color w:val="000000"/>
          <w:sz w:val="18"/>
          <w:szCs w:val="18"/>
          <w:lang w:eastAsia="pl-PL"/>
        </w:rPr>
        <w:t>(wielkość, zakres, rodzaj i ilość dostaw, usług lub robót budowlanych lub określenie zapotrzebowania i wymagań )</w:t>
      </w:r>
      <w:r w:rsidRPr="00DA7FF6">
        <w:rPr>
          <w:rFonts w:ascii="Verdana" w:eastAsia="Times New Roman" w:hAnsi="Verdana" w:cs="Times New Roman"/>
          <w:b/>
          <w:bCs/>
          <w:color w:val="000000"/>
          <w:sz w:val="18"/>
          <w:szCs w:val="18"/>
          <w:lang w:eastAsia="pl-PL"/>
        </w:rPr>
        <w:t> a w przypadku partnerstwa innowacyjnego - określenie zapotrzebowania na innowacyjny produkt, usługę lub roboty budowlane: </w:t>
      </w:r>
      <w:r w:rsidRPr="00DA7FF6">
        <w:rPr>
          <w:rFonts w:ascii="Verdana" w:eastAsia="Times New Roman" w:hAnsi="Verdana" w:cs="Times New Roman"/>
          <w:color w:val="000000"/>
          <w:sz w:val="18"/>
          <w:szCs w:val="18"/>
          <w:lang w:eastAsia="pl-PL"/>
        </w:rPr>
        <w:t xml:space="preserve">Dostawa obejmuje sprzęt nowy, spełniający wymagania określone w Polskich Normach przenoszących europejskie normy zharmonizowane, spełniający wymagania określone w SIWZ i jej integralnych załącznikach, wolny od wad fizycznych i prawnych oraz pierwszego gatunku. Postępowanie zostało podzielone na 3 niżej wskazane części: Część 1: dostawa szaf na </w:t>
      </w:r>
      <w:r w:rsidRPr="00DA7FF6">
        <w:rPr>
          <w:rFonts w:ascii="Verdana" w:eastAsia="Times New Roman" w:hAnsi="Verdana" w:cs="Times New Roman"/>
          <w:color w:val="000000"/>
          <w:sz w:val="18"/>
          <w:szCs w:val="18"/>
          <w:lang w:eastAsia="pl-PL"/>
        </w:rPr>
        <w:lastRenderedPageBreak/>
        <w:t>dokumenty/broń oraz szaf BHP w ilościach i asortymencie określonym w załączniku nr 1.1 do SIWZ, Część 2: dostawa krzeseł i foteli w ilościach i asortymencie określonym w załączniku nr 1.2 do SIWZ, Część 3: dostawa mebli w ilościach i asortymencie określonym w załączniku nr 1.3 do SIWZ, Miejsce dostawy: Wykonawca zobowiązany jest dostarczyć sprzęt kwaterunkowy do: Część 1 postępowania: KP Bogatynia - Daszyńskiego 29A, 59-920 Bogatynia (sprzęt z załącznika nr 1.1 do SIWZ, część 1A), KP Bolków - Rycerska 28, 59-420 Bolków (sprzęt z załącznika nr 1.1 do SIWZ, część 1B), KP Brzeg Dolny – Al. Jerozolimskie 49, 56-120 Brzeg Dolny (sprzęt z załącznika nr 1.1 do SIWZ, część 1C), KPP Lwówek Śl. - Jana Pawła II 12, 59-600 Lwówek Śląski (sprzęt z załącznika nr 1.1 do SIWZ, część 1D), KPP Oleśnica - Hallera 3, 56-400 Oleśnica (sprzęt z załącznika nr 1.1 do SIWZ, część 1E), PP Smolec - Dworcowa 4, 55-070 Smolec (sprzęt z załącznika nr 1.1 do SIWZ, część 1F), KP Syców - ul. Parkowa 2, 56-500 Syców (sprzęt z załącznika nr 1.1 do SIWZ, część 1G), Część 2 postępowania: KPP Lwówek Śl. - Jana Pawła II 12, 59-600 Lwówek Śląski (sprzęt z załącznika nr 1.2 do SIWZ, część 2A), PP Smolec - Dworcowa 4, 55-070 Smolec (sprzęt z załącznika nr 1.2 do SIWZ, część 2B), KP Strzegom - al. Wojska Polskiego 75, 58-150 Strzegom (sprzęt z załącznika nr 1.2 do SIWZ, część 2C), Część 3 postępowania: KP Bogatynia - Daszyńskiego 29A, 59-920 Bogatynia (sprzęt z załącznika nr 1.3 do SIWZ, część 3A), KPP Lwówek Śl. - Jana Pawła II 12, 59-600 Lwówek Śląski (sprzęt z załącznika nr 1.3 do SIWZ, część 3B), PP Smolec - Dworcowa 4, 55-070 Smolec (sprzęt z załącznika nr 1.3 do SIWZ, część 3C), KP Strzegom - al. Wojska Polskiego 75, 58-150 Strzegom (sprzęt z załącznika nr 1.3 do SIWZ, część 3D), Dostępność dla osób niepełnosprawnych. Zamawiający uwzględnił w opisie przedmiotu zamówienia wymagane cechy produktu, w tym dostosowanie do potrzeb wszystkich użytkowników. Brak jest specyficznych wymagań w zakresie dostępności opisanego przedmiotu zamówienia dla osób niepełnosprawnych</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II.5) Główny kod CPV: </w:t>
      </w:r>
      <w:r w:rsidRPr="00DA7FF6">
        <w:rPr>
          <w:rFonts w:ascii="Verdana" w:eastAsia="Times New Roman" w:hAnsi="Verdana" w:cs="Times New Roman"/>
          <w:color w:val="000000"/>
          <w:sz w:val="18"/>
          <w:szCs w:val="18"/>
          <w:lang w:eastAsia="pl-PL"/>
        </w:rPr>
        <w:t>39000000-2</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2"/>
      </w:tblGrid>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Kod CPV</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39110000-6</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39111100-4</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39121000-6</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39121100-7</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39132100-7</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39141300-5</w:t>
            </w:r>
          </w:p>
        </w:tc>
      </w:tr>
    </w:tbl>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lastRenderedPageBreak/>
        <w:br/>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II.6) Całkowita wartość zamówienia </w:t>
      </w:r>
      <w:r w:rsidRPr="00DA7FF6">
        <w:rPr>
          <w:rFonts w:ascii="Verdana" w:eastAsia="Times New Roman" w:hAnsi="Verdana" w:cs="Times New Roman"/>
          <w:i/>
          <w:iCs/>
          <w:color w:val="000000"/>
          <w:sz w:val="18"/>
          <w:szCs w:val="18"/>
          <w:lang w:eastAsia="pl-PL"/>
        </w:rPr>
        <w:t>(jeżeli zamawiający podaje informacje o wartości zamówienia)</w:t>
      </w:r>
      <w:r w:rsidRPr="00DA7FF6">
        <w:rPr>
          <w:rFonts w:ascii="Verdana" w:eastAsia="Times New Roman" w:hAnsi="Verdana" w:cs="Times New Roman"/>
          <w:color w:val="000000"/>
          <w:sz w:val="18"/>
          <w:szCs w:val="18"/>
          <w:lang w:eastAsia="pl-PL"/>
        </w:rPr>
        <w:t>:</w:t>
      </w:r>
      <w:r w:rsidRPr="00DA7FF6">
        <w:rPr>
          <w:rFonts w:ascii="Verdana" w:eastAsia="Times New Roman" w:hAnsi="Verdana" w:cs="Times New Roman"/>
          <w:color w:val="000000"/>
          <w:sz w:val="18"/>
          <w:szCs w:val="18"/>
          <w:lang w:eastAsia="pl-PL"/>
        </w:rPr>
        <w:br/>
        <w:t>Wartość bez VAT:</w:t>
      </w:r>
      <w:r w:rsidRPr="00DA7FF6">
        <w:rPr>
          <w:rFonts w:ascii="Verdana" w:eastAsia="Times New Roman" w:hAnsi="Verdana" w:cs="Times New Roman"/>
          <w:color w:val="000000"/>
          <w:sz w:val="18"/>
          <w:szCs w:val="18"/>
          <w:lang w:eastAsia="pl-PL"/>
        </w:rPr>
        <w:br/>
        <w:t>Waluta:</w:t>
      </w:r>
    </w:p>
    <w:p w:rsidR="00DA7FF6" w:rsidRPr="00DA7FF6" w:rsidRDefault="00C2291E"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i/>
          <w:iCs/>
          <w:color w:val="000000"/>
          <w:sz w:val="18"/>
          <w:szCs w:val="18"/>
          <w:lang w:eastAsia="pl-PL"/>
        </w:rPr>
        <w:t xml:space="preserve"> </w:t>
      </w:r>
      <w:r w:rsidR="00DA7FF6" w:rsidRPr="00DA7FF6">
        <w:rPr>
          <w:rFonts w:ascii="Verdana" w:eastAsia="Times New Roman" w:hAnsi="Verdana"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 xml:space="preserve">II.7) Czy przewiduje się udzielenie zamówień, o których mowa w art. 67 ust. 1 pkt 6 i 7 lub w art. 134 ust. 6 pkt 3 ustawy </w:t>
      </w:r>
      <w:proofErr w:type="spellStart"/>
      <w:r w:rsidRPr="00DA7FF6">
        <w:rPr>
          <w:rFonts w:ascii="Verdana" w:eastAsia="Times New Roman" w:hAnsi="Verdana" w:cs="Times New Roman"/>
          <w:b/>
          <w:bCs/>
          <w:color w:val="000000"/>
          <w:sz w:val="18"/>
          <w:szCs w:val="18"/>
          <w:lang w:eastAsia="pl-PL"/>
        </w:rPr>
        <w:t>Pzp</w:t>
      </w:r>
      <w:proofErr w:type="spellEnd"/>
      <w:r w:rsidRPr="00DA7FF6">
        <w:rPr>
          <w:rFonts w:ascii="Verdana" w:eastAsia="Times New Roman" w:hAnsi="Verdana" w:cs="Times New Roman"/>
          <w:b/>
          <w:bCs/>
          <w:color w:val="000000"/>
          <w:sz w:val="18"/>
          <w:szCs w:val="18"/>
          <w:lang w:eastAsia="pl-PL"/>
        </w:rPr>
        <w:t>: </w:t>
      </w:r>
      <w:r w:rsidRPr="00DA7FF6">
        <w:rPr>
          <w:rFonts w:ascii="Verdana" w:eastAsia="Times New Roman" w:hAnsi="Verdana" w:cs="Times New Roman"/>
          <w:color w:val="000000"/>
          <w:sz w:val="18"/>
          <w:szCs w:val="18"/>
          <w:lang w:eastAsia="pl-PL"/>
        </w:rPr>
        <w:t>Nie</w:t>
      </w:r>
      <w:r w:rsidRPr="00DA7FF6">
        <w:rPr>
          <w:rFonts w:ascii="Verdana" w:eastAsia="Times New Roman" w:hAnsi="Verdana"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DA7FF6">
        <w:rPr>
          <w:rFonts w:ascii="Verdana" w:eastAsia="Times New Roman" w:hAnsi="Verdana" w:cs="Times New Roman"/>
          <w:color w:val="000000"/>
          <w:sz w:val="18"/>
          <w:szCs w:val="18"/>
          <w:lang w:eastAsia="pl-PL"/>
        </w:rPr>
        <w:br/>
        <w:t>miesiącach:   </w:t>
      </w:r>
      <w:r w:rsidRPr="00DA7FF6">
        <w:rPr>
          <w:rFonts w:ascii="Verdana" w:eastAsia="Times New Roman" w:hAnsi="Verdana" w:cs="Times New Roman"/>
          <w:i/>
          <w:iCs/>
          <w:color w:val="000000"/>
          <w:sz w:val="18"/>
          <w:szCs w:val="18"/>
          <w:lang w:eastAsia="pl-PL"/>
        </w:rPr>
        <w:t> lub </w:t>
      </w:r>
      <w:r w:rsidRPr="00DA7FF6">
        <w:rPr>
          <w:rFonts w:ascii="Verdana" w:eastAsia="Times New Roman" w:hAnsi="Verdana" w:cs="Times New Roman"/>
          <w:b/>
          <w:bCs/>
          <w:color w:val="000000"/>
          <w:sz w:val="18"/>
          <w:szCs w:val="18"/>
          <w:lang w:eastAsia="pl-PL"/>
        </w:rPr>
        <w:t>dniach:</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i/>
          <w:iCs/>
          <w:color w:val="000000"/>
          <w:sz w:val="18"/>
          <w:szCs w:val="18"/>
          <w:lang w:eastAsia="pl-PL"/>
        </w:rPr>
        <w:t>lub</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data rozpoczęcia: </w:t>
      </w:r>
      <w:r w:rsidRPr="00DA7FF6">
        <w:rPr>
          <w:rFonts w:ascii="Verdana" w:eastAsia="Times New Roman" w:hAnsi="Verdana" w:cs="Times New Roman"/>
          <w:color w:val="000000"/>
          <w:sz w:val="18"/>
          <w:szCs w:val="18"/>
          <w:lang w:eastAsia="pl-PL"/>
        </w:rPr>
        <w:t> </w:t>
      </w:r>
      <w:r w:rsidRPr="00DA7FF6">
        <w:rPr>
          <w:rFonts w:ascii="Verdana" w:eastAsia="Times New Roman" w:hAnsi="Verdana" w:cs="Times New Roman"/>
          <w:i/>
          <w:iCs/>
          <w:color w:val="000000"/>
          <w:sz w:val="18"/>
          <w:szCs w:val="18"/>
          <w:lang w:eastAsia="pl-PL"/>
        </w:rPr>
        <w:t> lub </w:t>
      </w:r>
      <w:r w:rsidRPr="00DA7FF6">
        <w:rPr>
          <w:rFonts w:ascii="Verdana" w:eastAsia="Times New Roman" w:hAnsi="Verdana" w:cs="Times New Roman"/>
          <w:b/>
          <w:bCs/>
          <w:color w:val="000000"/>
          <w:sz w:val="18"/>
          <w:szCs w:val="18"/>
          <w:lang w:eastAsia="pl-PL"/>
        </w:rPr>
        <w:t>zakończenia: </w:t>
      </w:r>
      <w:r w:rsidRPr="00DA7FF6">
        <w:rPr>
          <w:rFonts w:ascii="Verdana" w:eastAsia="Times New Roman" w:hAnsi="Verdana" w:cs="Times New Roman"/>
          <w:color w:val="000000"/>
          <w:sz w:val="18"/>
          <w:szCs w:val="18"/>
          <w:lang w:eastAsia="pl-PL"/>
        </w:rPr>
        <w:t>2020-12-08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422"/>
        <w:gridCol w:w="1568"/>
        <w:gridCol w:w="1619"/>
      </w:tblGrid>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Data zakończenia</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2020-12-08</w:t>
            </w:r>
          </w:p>
        </w:tc>
      </w:tr>
    </w:tbl>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II.9) Informacje dodatkowe: </w:t>
      </w:r>
      <w:r w:rsidRPr="00DA7FF6">
        <w:rPr>
          <w:rFonts w:ascii="Verdana" w:eastAsia="Times New Roman" w:hAnsi="Verdana" w:cs="Times New Roman"/>
          <w:color w:val="000000"/>
          <w:sz w:val="18"/>
          <w:szCs w:val="18"/>
          <w:lang w:eastAsia="pl-PL"/>
        </w:rPr>
        <w:t>Klauzula informacyjna RODO została opisana w Rozdziale I pkt 5 SIWZ.</w:t>
      </w:r>
    </w:p>
    <w:p w:rsidR="00DA7FF6" w:rsidRPr="00DA7FF6" w:rsidRDefault="00DA7FF6" w:rsidP="00DA7FF6">
      <w:pPr>
        <w:spacing w:after="0" w:line="450" w:lineRule="atLeast"/>
        <w:rPr>
          <w:rFonts w:ascii="Verdana" w:eastAsia="Times New Roman" w:hAnsi="Verdana" w:cs="Times New Roman"/>
          <w:b/>
          <w:bCs/>
          <w:color w:val="000000"/>
          <w:sz w:val="18"/>
          <w:szCs w:val="18"/>
          <w:lang w:eastAsia="pl-PL"/>
        </w:rPr>
      </w:pPr>
      <w:r w:rsidRPr="00DA7FF6">
        <w:rPr>
          <w:rFonts w:ascii="Verdana" w:eastAsia="Times New Roman" w:hAnsi="Verdana" w:cs="Times New Roman"/>
          <w:b/>
          <w:bCs/>
          <w:color w:val="000000"/>
          <w:sz w:val="18"/>
          <w:szCs w:val="18"/>
          <w:u w:val="single"/>
          <w:lang w:eastAsia="pl-PL"/>
        </w:rPr>
        <w:t>SEKCJA III: INFORMACJE O CHARAKTERZE PRAWNYM, EKONOMICZNYM, FINANSOWYM I TECHNICZNYM</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III.1) WARUNKI UDZIAŁU W POSTĘPOWANIU</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III.1.1) Kompetencje lub uprawnienia do prowadzenia określonej działalności zawodowej, o ile wynika to z odrębnych przepisów</w:t>
      </w:r>
      <w:r w:rsidRPr="00DA7FF6">
        <w:rPr>
          <w:rFonts w:ascii="Verdana" w:eastAsia="Times New Roman" w:hAnsi="Verdana" w:cs="Times New Roman"/>
          <w:color w:val="000000"/>
          <w:sz w:val="18"/>
          <w:szCs w:val="18"/>
          <w:lang w:eastAsia="pl-PL"/>
        </w:rPr>
        <w:br/>
        <w:t>Określenie warunków: Zamawiający nie określa warunku.</w:t>
      </w:r>
      <w:r w:rsidRPr="00DA7FF6">
        <w:rPr>
          <w:rFonts w:ascii="Verdana" w:eastAsia="Times New Roman" w:hAnsi="Verdana" w:cs="Times New Roman"/>
          <w:color w:val="000000"/>
          <w:sz w:val="18"/>
          <w:szCs w:val="18"/>
          <w:lang w:eastAsia="pl-PL"/>
        </w:rPr>
        <w:br/>
        <w:t>Informacje dodatkowe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lastRenderedPageBreak/>
        <w:t>III.1.2) Sytuacja finansowa lub ekonomiczna</w:t>
      </w:r>
      <w:r w:rsidRPr="00DA7FF6">
        <w:rPr>
          <w:rFonts w:ascii="Verdana" w:eastAsia="Times New Roman" w:hAnsi="Verdana" w:cs="Times New Roman"/>
          <w:color w:val="000000"/>
          <w:sz w:val="18"/>
          <w:szCs w:val="18"/>
          <w:lang w:eastAsia="pl-PL"/>
        </w:rPr>
        <w:br/>
        <w:t>Określenie warunków: Zamawiający nie określa warunku.</w:t>
      </w:r>
      <w:r w:rsidRPr="00DA7FF6">
        <w:rPr>
          <w:rFonts w:ascii="Verdana" w:eastAsia="Times New Roman" w:hAnsi="Verdana" w:cs="Times New Roman"/>
          <w:color w:val="000000"/>
          <w:sz w:val="18"/>
          <w:szCs w:val="18"/>
          <w:lang w:eastAsia="pl-PL"/>
        </w:rPr>
        <w:br/>
        <w:t>Informacje dodatkowe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III.1.3) Zdolność techniczna lub zawodowa</w:t>
      </w:r>
      <w:r w:rsidRPr="00DA7FF6">
        <w:rPr>
          <w:rFonts w:ascii="Verdana" w:eastAsia="Times New Roman" w:hAnsi="Verdana" w:cs="Times New Roman"/>
          <w:color w:val="000000"/>
          <w:sz w:val="18"/>
          <w:szCs w:val="18"/>
          <w:lang w:eastAsia="pl-PL"/>
        </w:rPr>
        <w:br/>
        <w:t>Określenie warunków: Zamawiający nie określa warunku.</w:t>
      </w:r>
      <w:r w:rsidRPr="00DA7FF6">
        <w:rPr>
          <w:rFonts w:ascii="Verdana" w:eastAsia="Times New Roman" w:hAnsi="Verdana"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A7FF6">
        <w:rPr>
          <w:rFonts w:ascii="Verdana" w:eastAsia="Times New Roman" w:hAnsi="Verdana" w:cs="Times New Roman"/>
          <w:color w:val="000000"/>
          <w:sz w:val="18"/>
          <w:szCs w:val="18"/>
          <w:lang w:eastAsia="pl-PL"/>
        </w:rPr>
        <w:br/>
        <w:t xml:space="preserve">Informacje dodatkowe: 1. Zamawiający informuje, że w niniejszym postępowaniu będzie stosował tzw. procedurę odwróconą, uregulowaną w art. 24 aa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 xml:space="preserve">, tzn. najpierw dokona oceny ofert, a następnie zbada, czy wykonawca, którego oferta została oceniona jako najkorzystniejsza (najwyżej oceniona zgodnie z kryteriami oceny ofert) nie podlega wykluczeniu. 2. Wszyscy wykonawcy składają do oferty oświadczenie o braku podstaw do wykluczenia, w zakresie określonym przez Zamawiającego, jednakże ocena wstępna (dokonywana na podstawie tego oświadczenia oraz oświadczenia dot. przynależności do grupy kapitałowej) braku podstaw do wykluczenia dokonywana będzie wyłącznie w odniesieniu do Wykonawcy, którego oferta została oceniona jako najkorzystniejsza. Ocena ta będzie stanowić wstępne potwierdzenie, że wykonawca nie podlega wykluczeniu. 3. Korzystając z przepisów art. 26 ust. 2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4. Wykonawca, który podlega wykluczeniu na podstawie art. 24 ust. 1 pkt 13 i 14 oraz 16-20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t>
      </w:r>
      <w:r w:rsidRPr="00DA7FF6">
        <w:rPr>
          <w:rFonts w:ascii="Verdana" w:eastAsia="Times New Roman" w:hAnsi="Verdana" w:cs="Times New Roman"/>
          <w:color w:val="000000"/>
          <w:sz w:val="18"/>
          <w:szCs w:val="18"/>
          <w:lang w:eastAsia="pl-PL"/>
        </w:rPr>
        <w:lastRenderedPageBreak/>
        <w:t>wyrokiem sądu zakaz ubiegania się o udzielenie zamówienia oraz nie upłynął określony w tym wyroku okres obowiązywania tego zakazu.</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III.2) PODSTAWY WYKLUCZENIA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 xml:space="preserve">III.2.1) Podstawy wykluczenia określone w art. 24 ust. 1 ustawy </w:t>
      </w:r>
      <w:proofErr w:type="spellStart"/>
      <w:r w:rsidRPr="00DA7FF6">
        <w:rPr>
          <w:rFonts w:ascii="Verdana" w:eastAsia="Times New Roman" w:hAnsi="Verdana" w:cs="Times New Roman"/>
          <w:b/>
          <w:bCs/>
          <w:color w:val="000000"/>
          <w:sz w:val="18"/>
          <w:szCs w:val="18"/>
          <w:lang w:eastAsia="pl-PL"/>
        </w:rPr>
        <w:t>Pzp</w:t>
      </w:r>
      <w:proofErr w:type="spellEnd"/>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 xml:space="preserve">III.2.2) Zamawiający przewiduje wykluczenie wykonawcy na podstawie art. 24 ust. 5 ustawy </w:t>
      </w:r>
      <w:proofErr w:type="spellStart"/>
      <w:r w:rsidRPr="00DA7FF6">
        <w:rPr>
          <w:rFonts w:ascii="Verdana" w:eastAsia="Times New Roman" w:hAnsi="Verdana" w:cs="Times New Roman"/>
          <w:b/>
          <w:bCs/>
          <w:color w:val="000000"/>
          <w:sz w:val="18"/>
          <w:szCs w:val="18"/>
          <w:lang w:eastAsia="pl-PL"/>
        </w:rPr>
        <w:t>Pzp</w:t>
      </w:r>
      <w:proofErr w:type="spellEnd"/>
      <w:r w:rsidRPr="00DA7FF6">
        <w:rPr>
          <w:rFonts w:ascii="Verdana" w:eastAsia="Times New Roman" w:hAnsi="Verdana" w:cs="Times New Roman"/>
          <w:color w:val="000000"/>
          <w:sz w:val="18"/>
          <w:szCs w:val="18"/>
          <w:lang w:eastAsia="pl-PL"/>
        </w:rPr>
        <w:t> Nie Zamawiający przewiduje następujące fakultatywne podstawy wykluczenia: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Oświadczenie o niepodleganiu wykluczeniu oraz spełnianiu warunków udziału w postępowaniu</w:t>
      </w:r>
      <w:r w:rsidRPr="00DA7FF6">
        <w:rPr>
          <w:rFonts w:ascii="Verdana" w:eastAsia="Times New Roman" w:hAnsi="Verdana" w:cs="Times New Roman"/>
          <w:color w:val="000000"/>
          <w:sz w:val="18"/>
          <w:szCs w:val="18"/>
          <w:lang w:eastAsia="pl-PL"/>
        </w:rPr>
        <w:br/>
        <w:t>Tak</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Oświadczenie o spełnianiu kryteriów selekcji</w:t>
      </w:r>
      <w:r w:rsidRPr="00DA7FF6">
        <w:rPr>
          <w:rFonts w:ascii="Verdana" w:eastAsia="Times New Roman" w:hAnsi="Verdana" w:cs="Times New Roman"/>
          <w:color w:val="000000"/>
          <w:sz w:val="18"/>
          <w:szCs w:val="18"/>
          <w:lang w:eastAsia="pl-PL"/>
        </w:rPr>
        <w:br/>
        <w:t>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 xml:space="preserve">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 xml:space="preserve"> przekazuje Zamawiającemu oświadczenie o przynależności lub braku przynależności do tej samej grupy kapitałowej, o której mowa w art. 24 ust. 1 pkt 23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 xml:space="preserve">. Wraz ze złożeniem oświadczenia, wykonawca może przedstawić dowody, że powiązania z innym wykonawcą nie prowadzą do zakłócenia konkurencji w postępowaniu o udzielenie zamówienia. Korzystając z przepisów art. 26 ust. 2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lastRenderedPageBreak/>
        <w:t>III.5.1) W ZAKRESIE SPEŁNIANIA WARUNKÓW UDZIAŁU W POSTĘPOWANIU:</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III.5.2) W ZAKRESIE KRYTERIÓW SELEKCJI:</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 xml:space="preserve">Zgodnie z art. 26 ust. 2 ustawy </w:t>
      </w:r>
      <w:proofErr w:type="spellStart"/>
      <w:r w:rsidRPr="00DA7FF6">
        <w:rPr>
          <w:rFonts w:ascii="Verdana" w:eastAsia="Times New Roman" w:hAnsi="Verdana" w:cs="Times New Roman"/>
          <w:color w:val="000000"/>
          <w:sz w:val="18"/>
          <w:szCs w:val="18"/>
          <w:lang w:eastAsia="pl-PL"/>
        </w:rPr>
        <w:t>Pzp</w:t>
      </w:r>
      <w:proofErr w:type="spellEnd"/>
      <w:r w:rsidRPr="00DA7FF6">
        <w:rPr>
          <w:rFonts w:ascii="Verdana" w:eastAsia="Times New Roman" w:hAnsi="Verdana" w:cs="Times New Roman"/>
          <w:color w:val="000000"/>
          <w:sz w:val="18"/>
          <w:szCs w:val="18"/>
          <w:lang w:eastAsia="pl-PL"/>
        </w:rPr>
        <w:t xml:space="preserve"> Zamawiający przed udzieleniem zamówienia, wezwie wykonawcę, którego oferta została najwyżej oceniona, do złożenia w wyznaczonym, nie krótszym niż 5 dni, terminie aktualnych na dzień złożenia dokumentów potwierdzających spełnianie przez oferowane dostawy wymagań określonych przez Zamawiającego. Dokumenty składane są: - w oryginale: w postaci dokumentu elektronicznego podpisanego kwalifikowanym podpisem elektronicznym albo odpowiednio dokumentu w wersji papierowej podpisanego własnoręcznym podpisem lub - w kopii poświadczonej za zgodność z oryginałem – elektroniczna kopia dokumentu lub oświadczenia poświadczona za zgodność z oryginałem kwalifikowanym podpisem elektronicznym, a jeżeli dokument lub oświadczenie składane są w formie papierowej - poświadczenie za zgodność z oryginałem następuje przez opatrzenie kopii dokumentu lub kopii oświadczenia własnoręcznym podpisem. Poświadczenia za zgodność z oryginałem dokonuje odpowiednio wykonawca, wykonawcy wspólnie ubiegający się o udzielenie zamówienia publicznego albo podwykonawca, w zakresie dokumentów lub oświadczeń, które każdego z nich dotyczą. W przypadku przekazywania przez wykonawcę elektronicznej kopii dokumentu lub oświadczenia, opatrzenie jej kwalifikowanym popisem elektronicznym przez wykonawcę albo przez podwykonawcę jest równoznaczne z poświadczeniem elektronicznej kopii dokumentu lub oświadczenia za zgodność z oryginałem. Dokumenty potwierdzające spełnianie przez oferowane dostawy wymagań określonych w załącznikach nr 1 do SIWZ. W celu potwierdzenia spełniania przez oferowane dostawy wymagań określonych przez Zamawiającego Zamawiający będzie wymagał przedstawienia: W części 1 postępowania: - dla szafy metalowej „ściśle tajne” - certyfikat: wydany przez uprawnioną jednostkę certyfikującą, potwierdzający zgodność wyrobu z wymaganiami szafy typu 3 - klasy S2 wg PN-EN 14450 - "ściśle tajne, - dla szafy metalowej „tajne” - certyfikat: wydany przez uprawnioną jednostkę certyfikującą, potwierdzający zgodność wyrobu z wymaganiami szafy typu 3 - klasy S2 wg PN-EN 14450 - "ściśle tajne, - dla szafy metalowej na broń długą - certyfikat wydany przez uprawnioną jednostkę certyfikującą, potwierdzający zgodność wyrobu z wymaganiami szafy klasy S1 wg. normy PN-EN 14450: 2006, - dla szafy metalowej na </w:t>
      </w:r>
      <w:r w:rsidRPr="00DA7FF6">
        <w:rPr>
          <w:rFonts w:ascii="Verdana" w:eastAsia="Times New Roman" w:hAnsi="Verdana" w:cs="Times New Roman"/>
          <w:color w:val="000000"/>
          <w:sz w:val="18"/>
          <w:szCs w:val="18"/>
          <w:lang w:eastAsia="pl-PL"/>
        </w:rPr>
        <w:lastRenderedPageBreak/>
        <w:t>broń WSA 10 K - certyfikat wydany przez uprawnioną jednostkę certyfikującą, potwierdzający zgodność wyrobu z wymaganiami szafy klasy S1 wg. normy PN-EN 14450: 2006; W części 2 postępowania: - dla fotela do biurka – gabinetowego – 1) atest potwierdzający zgodność produktu z normą PN-EN 1335: 1 – meble biurowe – krzesło biurowe do pracy – część 1: oznaczenie wymiarów, 2) atest potwierdzający zgodność produktu z normą PN-EN 1335: 2 – meble biurowe – krzesło biurowe do pracy – część 2: wymagania bezpieczeństwa 3) atest potwierdzający zgodność produktu z normą PN-EN 1335: 3 – meble biurowe – krzesło biurowe do pracy – część 3: metody badań, - dla fotela przystosowanego do pracy w trybie 24/7 – 1) atest potwierdzający zgodność produktu z normą PN-EN 1335:2 – meble biurowe – krzesło biurowe do pracy – część 2: wymagania bezpieczeństwa, 2) atest potwierdzający zgodność produktu z normą PN-EN 1335:3 – meble biurowe – krzesło biurowe do pracy – część 3: metody badań 3) atest badań wg. Normy BS 5459-2:2000, - dla krzesła obrotowego pracowniczego – 1) atest potwierdzający zgodność produktu z normą PN-EN 1335:1 – meble biurowe – krzesło biurowe do pracy – część 1: oznaczenie wymiarów 2) atest potwierdzający zgodność produktu z normą PN-EN 1335:2 – meble biurowe – krzesło biurowe do pracy – część 2: wymagania bezpieczeństwa 3) atest potwierdzający zgodność produktu z normą PN-EN 1335:3 – meble biurowe – krzesło biurowe do pracy – część 3: metody badań</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III.7) INNE DOKUMENTY NIE WYMIENIONE W pkt III.3) - III.6)</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 xml:space="preserve">Wykaz oświadczeń i dokumentów, które Wykonawca składa wraz z ofertą. 1) Wypełniony i podpisany formularz ofertowy sporządzony z wykorzystaniem wzoru stanowiącego Załącznik nr 1 do SIWZ, zawierający w szczególności: wskazanie oferowanego przedmiotu zamówienia, całkowitą cenę ofertową brutto oraz pozostałe parametry podlegające ocenie, 2) Wypełnione i podpisane formularze asortymentowo - cenowe sporządzone z wykorzystaniem wzorów stanowiących załączniki nr 1.1, 1.2 i 1.3 do SIWZ (odpowiednio do części postępowania, w której wykonawca składa ofertę), zawierające w szczególności: wskazanie jednostkowych cen brutto produktów 3) Do oferty wykonawca dołącza aktualne na dzień składania ofert oświadczenie, że nie podlega wykluczeniu (zgodnie z załącznikiem nr 3 do SIWZ). 4) Jeżeli Wykonawca będzie realizował przedmiot zamówienia z pomocą podwykonawców – oświadczenie o udziale podwykonawców – załącznik nr 4 do SIWZ. 5) Pełnomocnictwa składane w oryginale lub kopii poświadczonej za zgodność z oryginałem przez notariusza: 5.1. Pełnomocnictwo upoważniające do złożenia oferty, o ile ofertę składa pełnomocnik. 5.2 Pełnomocnictwo dla pełnomocnika do reprezentowania </w:t>
      </w:r>
      <w:r w:rsidRPr="00DA7FF6">
        <w:rPr>
          <w:rFonts w:ascii="Verdana" w:eastAsia="Times New Roman" w:hAnsi="Verdana" w:cs="Times New Roman"/>
          <w:color w:val="000000"/>
          <w:sz w:val="18"/>
          <w:szCs w:val="18"/>
          <w:lang w:eastAsia="pl-PL"/>
        </w:rPr>
        <w:lastRenderedPageBreak/>
        <w:t>Wykonawców wspólnie ubiegających się o udzielenie zamówienia – w przypadku ofert składanych przez takich Wykonawców, 5.3. Pełnomocnictwo upoważniające do złożenia oferty przez spółkę cywilną – w przypadku, gdy oferta nie jest podpisana przez wszystkich wspólników. Dokumenty lub oświadczenia sporządzone w języku obcym są składane wraz z tłumaczeniem na język polski.</w:t>
      </w:r>
    </w:p>
    <w:p w:rsidR="00DA7FF6" w:rsidRPr="00DA7FF6" w:rsidRDefault="00DA7FF6" w:rsidP="00DA7FF6">
      <w:pPr>
        <w:spacing w:after="0" w:line="450" w:lineRule="atLeast"/>
        <w:rPr>
          <w:rFonts w:ascii="Verdana" w:eastAsia="Times New Roman" w:hAnsi="Verdana" w:cs="Times New Roman"/>
          <w:b/>
          <w:bCs/>
          <w:color w:val="000000"/>
          <w:sz w:val="18"/>
          <w:szCs w:val="18"/>
          <w:lang w:eastAsia="pl-PL"/>
        </w:rPr>
      </w:pPr>
      <w:r w:rsidRPr="00DA7FF6">
        <w:rPr>
          <w:rFonts w:ascii="Verdana" w:eastAsia="Times New Roman" w:hAnsi="Verdana" w:cs="Times New Roman"/>
          <w:b/>
          <w:bCs/>
          <w:color w:val="000000"/>
          <w:sz w:val="18"/>
          <w:szCs w:val="18"/>
          <w:u w:val="single"/>
          <w:lang w:eastAsia="pl-PL"/>
        </w:rPr>
        <w:t>SEKCJA IV: PROCEDURA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IV.1) OPIS</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IV.1.1) Tryb udzielenia zamówienia: </w:t>
      </w:r>
      <w:r w:rsidRPr="00DA7FF6">
        <w:rPr>
          <w:rFonts w:ascii="Verdana" w:eastAsia="Times New Roman" w:hAnsi="Verdana" w:cs="Times New Roman"/>
          <w:color w:val="000000"/>
          <w:sz w:val="18"/>
          <w:szCs w:val="18"/>
          <w:lang w:eastAsia="pl-PL"/>
        </w:rPr>
        <w:t>Przetarg nieograniczony</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IV.1.2) Zamawiający żąda wniesienia wadium:</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r w:rsidRPr="00DA7FF6">
        <w:rPr>
          <w:rFonts w:ascii="Verdana" w:eastAsia="Times New Roman" w:hAnsi="Verdana" w:cs="Times New Roman"/>
          <w:color w:val="000000"/>
          <w:sz w:val="18"/>
          <w:szCs w:val="18"/>
          <w:lang w:eastAsia="pl-PL"/>
        </w:rPr>
        <w:br/>
        <w:t>Informacja na temat wadium</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IV.1.3) Przewiduje się udzielenie zaliczek na poczet wykonania zamówienia: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r w:rsidRPr="00DA7FF6">
        <w:rPr>
          <w:rFonts w:ascii="Verdana" w:eastAsia="Times New Roman" w:hAnsi="Verdana" w:cs="Times New Roman"/>
          <w:color w:val="000000"/>
          <w:sz w:val="18"/>
          <w:szCs w:val="18"/>
          <w:lang w:eastAsia="pl-PL"/>
        </w:rPr>
        <w:br/>
        <w:t>Należy podać informacje na temat udzielania zaliczek:</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IV.1.4) Wymaga się złożenia ofert w postaci katalogów elektronicznych lub dołączenia do ofert katalogów elektronicznych:</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r w:rsidRPr="00DA7FF6">
        <w:rPr>
          <w:rFonts w:ascii="Verdana" w:eastAsia="Times New Roman" w:hAnsi="Verdana" w:cs="Times New Roman"/>
          <w:color w:val="000000"/>
          <w:sz w:val="18"/>
          <w:szCs w:val="18"/>
          <w:lang w:eastAsia="pl-PL"/>
        </w:rPr>
        <w:br/>
        <w:t>Dopuszcza się złożenie ofert w postaci katalogów elektronicznych lub dołączenia do ofert katalogów elektronicznych:</w:t>
      </w:r>
      <w:r w:rsidRPr="00DA7FF6">
        <w:rPr>
          <w:rFonts w:ascii="Verdana" w:eastAsia="Times New Roman" w:hAnsi="Verdana" w:cs="Times New Roman"/>
          <w:color w:val="000000"/>
          <w:sz w:val="18"/>
          <w:szCs w:val="18"/>
          <w:lang w:eastAsia="pl-PL"/>
        </w:rPr>
        <w:br/>
        <w:t>Nie</w:t>
      </w:r>
      <w:r w:rsidRPr="00DA7FF6">
        <w:rPr>
          <w:rFonts w:ascii="Verdana" w:eastAsia="Times New Roman" w:hAnsi="Verdana" w:cs="Times New Roman"/>
          <w:color w:val="000000"/>
          <w:sz w:val="18"/>
          <w:szCs w:val="18"/>
          <w:lang w:eastAsia="pl-PL"/>
        </w:rPr>
        <w:br/>
        <w:t>Informacje dodatkowe: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IV.1.5.) Wymaga się złożenia oferty wariantowej:</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Nie</w:t>
      </w:r>
      <w:r w:rsidRPr="00DA7FF6">
        <w:rPr>
          <w:rFonts w:ascii="Verdana" w:eastAsia="Times New Roman" w:hAnsi="Verdana" w:cs="Times New Roman"/>
          <w:color w:val="000000"/>
          <w:sz w:val="18"/>
          <w:szCs w:val="18"/>
          <w:lang w:eastAsia="pl-PL"/>
        </w:rPr>
        <w:br/>
        <w:t>Dopuszcza się złożenie oferty wariantowej</w:t>
      </w:r>
      <w:r w:rsidRPr="00DA7FF6">
        <w:rPr>
          <w:rFonts w:ascii="Verdana" w:eastAsia="Times New Roman" w:hAnsi="Verdana" w:cs="Times New Roman"/>
          <w:color w:val="000000"/>
          <w:sz w:val="18"/>
          <w:szCs w:val="18"/>
          <w:lang w:eastAsia="pl-PL"/>
        </w:rPr>
        <w:br/>
        <w:t>Nie</w:t>
      </w:r>
      <w:r w:rsidRPr="00DA7FF6">
        <w:rPr>
          <w:rFonts w:ascii="Verdana" w:eastAsia="Times New Roman" w:hAnsi="Verdana" w:cs="Times New Roman"/>
          <w:color w:val="000000"/>
          <w:sz w:val="18"/>
          <w:szCs w:val="18"/>
          <w:lang w:eastAsia="pl-PL"/>
        </w:rPr>
        <w:br/>
        <w:t>Złożenie oferty wariantowej dopuszcza się tylko z jednoczesnym złożeniem oferty zasadniczej:</w:t>
      </w:r>
      <w:r w:rsidRPr="00DA7FF6">
        <w:rPr>
          <w:rFonts w:ascii="Verdana" w:eastAsia="Times New Roman" w:hAnsi="Verdana" w:cs="Times New Roman"/>
          <w:color w:val="000000"/>
          <w:sz w:val="18"/>
          <w:szCs w:val="18"/>
          <w:lang w:eastAsia="pl-PL"/>
        </w:rPr>
        <w:br/>
        <w:t>Nie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IV.1.6) Przewidywana liczba wykonawców, którzy zostaną zaproszeni do udziału w postępowaniu</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i/>
          <w:iCs/>
          <w:color w:val="000000"/>
          <w:sz w:val="18"/>
          <w:szCs w:val="18"/>
          <w:lang w:eastAsia="pl-PL"/>
        </w:rPr>
        <w:t>(przetarg ograniczony, negocjacje z ogłoszeniem, dialog konkurencyjny, partnerstwo innowacyjne)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lastRenderedPageBreak/>
        <w:t>Liczba wykonawców  </w:t>
      </w:r>
      <w:r w:rsidRPr="00DA7FF6">
        <w:rPr>
          <w:rFonts w:ascii="Verdana" w:eastAsia="Times New Roman" w:hAnsi="Verdana" w:cs="Times New Roman"/>
          <w:color w:val="000000"/>
          <w:sz w:val="18"/>
          <w:szCs w:val="18"/>
          <w:lang w:eastAsia="pl-PL"/>
        </w:rPr>
        <w:br/>
        <w:t>Przewidywana minimalna liczba wykonawców</w:t>
      </w:r>
      <w:r w:rsidRPr="00DA7FF6">
        <w:rPr>
          <w:rFonts w:ascii="Verdana" w:eastAsia="Times New Roman" w:hAnsi="Verdana" w:cs="Times New Roman"/>
          <w:color w:val="000000"/>
          <w:sz w:val="18"/>
          <w:szCs w:val="18"/>
          <w:lang w:eastAsia="pl-PL"/>
        </w:rPr>
        <w:br/>
        <w:t>Maksymalna liczba wykonawców  </w:t>
      </w:r>
      <w:r w:rsidRPr="00DA7FF6">
        <w:rPr>
          <w:rFonts w:ascii="Verdana" w:eastAsia="Times New Roman" w:hAnsi="Verdana" w:cs="Times New Roman"/>
          <w:color w:val="000000"/>
          <w:sz w:val="18"/>
          <w:szCs w:val="18"/>
          <w:lang w:eastAsia="pl-PL"/>
        </w:rPr>
        <w:br/>
        <w:t>Kryteria selekcji wykonawców:</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IV.1.7) Informacje na temat umowy ramowej lub dynamicznego systemu zakupów:</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Umowa ramowa będzie zawarta:</w:t>
      </w:r>
      <w:r w:rsidRPr="00DA7FF6">
        <w:rPr>
          <w:rFonts w:ascii="Verdana" w:eastAsia="Times New Roman" w:hAnsi="Verdana" w:cs="Times New Roman"/>
          <w:color w:val="000000"/>
          <w:sz w:val="18"/>
          <w:szCs w:val="18"/>
          <w:lang w:eastAsia="pl-PL"/>
        </w:rPr>
        <w:br/>
        <w:t>Czy przewiduje się ograniczenie liczby uczestników umowy ramowej:</w:t>
      </w:r>
      <w:r w:rsidRPr="00DA7FF6">
        <w:rPr>
          <w:rFonts w:ascii="Verdana" w:eastAsia="Times New Roman" w:hAnsi="Verdana" w:cs="Times New Roman"/>
          <w:color w:val="000000"/>
          <w:sz w:val="18"/>
          <w:szCs w:val="18"/>
          <w:lang w:eastAsia="pl-PL"/>
        </w:rPr>
        <w:br/>
        <w:t>Przewidziana maksymalna liczba uczestników umowy ramowej:</w:t>
      </w:r>
      <w:r w:rsidRPr="00DA7FF6">
        <w:rPr>
          <w:rFonts w:ascii="Verdana" w:eastAsia="Times New Roman" w:hAnsi="Verdana" w:cs="Times New Roman"/>
          <w:color w:val="000000"/>
          <w:sz w:val="18"/>
          <w:szCs w:val="18"/>
          <w:lang w:eastAsia="pl-PL"/>
        </w:rPr>
        <w:br/>
        <w:t>Informacje dodatkowe:</w:t>
      </w:r>
      <w:r w:rsidRPr="00DA7FF6">
        <w:rPr>
          <w:rFonts w:ascii="Verdana" w:eastAsia="Times New Roman" w:hAnsi="Verdana" w:cs="Times New Roman"/>
          <w:color w:val="000000"/>
          <w:sz w:val="18"/>
          <w:szCs w:val="18"/>
          <w:lang w:eastAsia="pl-PL"/>
        </w:rPr>
        <w:br/>
        <w:t>Zamówienie obejmuje ustanowienie dynamicznego systemu zakupów:</w:t>
      </w:r>
      <w:r w:rsidRPr="00DA7FF6">
        <w:rPr>
          <w:rFonts w:ascii="Verdana" w:eastAsia="Times New Roman" w:hAnsi="Verdana" w:cs="Times New Roman"/>
          <w:color w:val="000000"/>
          <w:sz w:val="18"/>
          <w:szCs w:val="18"/>
          <w:lang w:eastAsia="pl-PL"/>
        </w:rPr>
        <w:br/>
        <w:t>Adres strony internetowej, na której będą zamieszczone dodatkowe informacje dotyczące dynamicznego systemu zakupów:</w:t>
      </w:r>
      <w:r w:rsidRPr="00DA7FF6">
        <w:rPr>
          <w:rFonts w:ascii="Verdana" w:eastAsia="Times New Roman" w:hAnsi="Verdana" w:cs="Times New Roman"/>
          <w:color w:val="000000"/>
          <w:sz w:val="18"/>
          <w:szCs w:val="18"/>
          <w:lang w:eastAsia="pl-PL"/>
        </w:rPr>
        <w:br/>
        <w:t>Informacje dodatkowe:</w:t>
      </w:r>
      <w:r w:rsidRPr="00DA7FF6">
        <w:rPr>
          <w:rFonts w:ascii="Verdana" w:eastAsia="Times New Roman" w:hAnsi="Verdana" w:cs="Times New Roman"/>
          <w:color w:val="000000"/>
          <w:sz w:val="18"/>
          <w:szCs w:val="18"/>
          <w:lang w:eastAsia="pl-PL"/>
        </w:rPr>
        <w:br/>
        <w:t>W ramach umowy ramowej/dynamicznego systemu zakupów dopuszcza się złożenie ofert w formie katalogów elektronicznych:</w:t>
      </w:r>
      <w:r w:rsidRPr="00DA7FF6">
        <w:rPr>
          <w:rFonts w:ascii="Verdana" w:eastAsia="Times New Roman" w:hAnsi="Verdana" w:cs="Times New Roman"/>
          <w:color w:val="000000"/>
          <w:sz w:val="18"/>
          <w:szCs w:val="18"/>
          <w:lang w:eastAsia="pl-PL"/>
        </w:rPr>
        <w:br/>
        <w:t>Przewiduje się pobranie ze złożonych katalogów elektronicznych informacji potrzebnych do sporządzenia ofert w ramach umowy ramowej/dynamicznego systemu zakupów:</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IV.1.8) Aukcja elektroniczna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Przewidziane jest przeprowadzenie aukcji elektronicznej </w:t>
      </w:r>
      <w:r w:rsidRPr="00DA7FF6">
        <w:rPr>
          <w:rFonts w:ascii="Verdana" w:eastAsia="Times New Roman" w:hAnsi="Verdana" w:cs="Times New Roman"/>
          <w:i/>
          <w:iCs/>
          <w:color w:val="000000"/>
          <w:sz w:val="18"/>
          <w:szCs w:val="18"/>
          <w:lang w:eastAsia="pl-PL"/>
        </w:rPr>
        <w:t>(przetarg nieograniczony, przetarg ograniczony, negocjacje z ogłoszeniem) </w:t>
      </w:r>
      <w:r w:rsidRPr="00DA7FF6">
        <w:rPr>
          <w:rFonts w:ascii="Verdana" w:eastAsia="Times New Roman" w:hAnsi="Verdana" w:cs="Times New Roman"/>
          <w:color w:val="000000"/>
          <w:sz w:val="18"/>
          <w:szCs w:val="18"/>
          <w:lang w:eastAsia="pl-PL"/>
        </w:rPr>
        <w:t>Nie</w:t>
      </w:r>
      <w:r w:rsidRPr="00DA7FF6">
        <w:rPr>
          <w:rFonts w:ascii="Verdana" w:eastAsia="Times New Roman" w:hAnsi="Verdana" w:cs="Times New Roman"/>
          <w:color w:val="000000"/>
          <w:sz w:val="18"/>
          <w:szCs w:val="18"/>
          <w:lang w:eastAsia="pl-PL"/>
        </w:rPr>
        <w:br/>
        <w:t>Należy podać adres strony internetowej, na której aukcja będzie prowadzona: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Należy wskazać elementy, których wartości będą przedmiotem aukcji elektronicznej:</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Przewiduje się ograniczenia co do przedstawionych wartości, wynikające z opisu przedmiotu zamówienia:</w:t>
      </w:r>
      <w:r w:rsidRPr="00DA7FF6">
        <w:rPr>
          <w:rFonts w:ascii="Verdana" w:eastAsia="Times New Roman" w:hAnsi="Verdana" w:cs="Times New Roman"/>
          <w:color w:val="000000"/>
          <w:sz w:val="18"/>
          <w:szCs w:val="18"/>
          <w:lang w:eastAsia="pl-PL"/>
        </w:rPr>
        <w:br/>
        <w:t>Należy podać, które informacje zostaną udostępnione wykonawcom w trakcie aukcji elektronicznej oraz jaki będzie termin ich udostępnienia:</w:t>
      </w:r>
      <w:r w:rsidRPr="00DA7FF6">
        <w:rPr>
          <w:rFonts w:ascii="Verdana" w:eastAsia="Times New Roman" w:hAnsi="Verdana" w:cs="Times New Roman"/>
          <w:color w:val="000000"/>
          <w:sz w:val="18"/>
          <w:szCs w:val="18"/>
          <w:lang w:eastAsia="pl-PL"/>
        </w:rPr>
        <w:br/>
        <w:t>Informacje dotyczące przebiegu aukcji elektronicznej:</w:t>
      </w:r>
      <w:r w:rsidRPr="00DA7FF6">
        <w:rPr>
          <w:rFonts w:ascii="Verdana" w:eastAsia="Times New Roman" w:hAnsi="Verdana"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DA7FF6">
        <w:rPr>
          <w:rFonts w:ascii="Verdana" w:eastAsia="Times New Roman" w:hAnsi="Verdana" w:cs="Times New Roman"/>
          <w:color w:val="000000"/>
          <w:sz w:val="18"/>
          <w:szCs w:val="18"/>
          <w:lang w:eastAsia="pl-PL"/>
        </w:rPr>
        <w:br/>
        <w:t>Informacje dotyczące wykorzystywanego sprzętu elektronicznego, rozwiązań i specyfikacji technicznych w zakresie połączeń:</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lastRenderedPageBreak/>
        <w:t>Wymagania dotyczące rejestracji i identyfikacji wykonawców w aukcji elektronicznej:</w:t>
      </w:r>
      <w:r w:rsidRPr="00DA7FF6">
        <w:rPr>
          <w:rFonts w:ascii="Verdana" w:eastAsia="Times New Roman" w:hAnsi="Verdana" w:cs="Times New Roman"/>
          <w:color w:val="000000"/>
          <w:sz w:val="18"/>
          <w:szCs w:val="18"/>
          <w:lang w:eastAsia="pl-PL"/>
        </w:rPr>
        <w:br/>
        <w:t>Informacje o liczbie etapów aukcji elektronicznej i czasie ich trwania: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Czas trwania:</w:t>
      </w:r>
      <w:r w:rsidRPr="00DA7FF6">
        <w:rPr>
          <w:rFonts w:ascii="Verdana" w:eastAsia="Times New Roman" w:hAnsi="Verdana" w:cs="Times New Roman"/>
          <w:color w:val="000000"/>
          <w:sz w:val="18"/>
          <w:szCs w:val="18"/>
          <w:lang w:eastAsia="pl-PL"/>
        </w:rPr>
        <w:br/>
        <w:t>Czy wykonawcy, którzy nie złożyli nowych postąpień, zostaną zakwalifikowani do następnego etapu:</w:t>
      </w:r>
      <w:r w:rsidRPr="00DA7FF6">
        <w:rPr>
          <w:rFonts w:ascii="Verdana" w:eastAsia="Times New Roman" w:hAnsi="Verdana" w:cs="Times New Roman"/>
          <w:color w:val="000000"/>
          <w:sz w:val="18"/>
          <w:szCs w:val="18"/>
          <w:lang w:eastAsia="pl-PL"/>
        </w:rPr>
        <w:br/>
        <w:t>Warunki zamknięcia aukcji elektronicznej:</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IV.2) KRYTERIA OCENY OFERT</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IV.2.1) Kryteria oceny ofert:</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1"/>
        <w:gridCol w:w="942"/>
      </w:tblGrid>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Znaczenie</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60,00</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40,00</w:t>
            </w:r>
          </w:p>
        </w:tc>
      </w:tr>
    </w:tbl>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 xml:space="preserve">IV.2.3) Zastosowanie procedury, o której mowa w art. 24aa ust. 1 ustawy </w:t>
      </w:r>
      <w:proofErr w:type="spellStart"/>
      <w:r w:rsidRPr="00DA7FF6">
        <w:rPr>
          <w:rFonts w:ascii="Verdana" w:eastAsia="Times New Roman" w:hAnsi="Verdana" w:cs="Times New Roman"/>
          <w:b/>
          <w:bCs/>
          <w:color w:val="000000"/>
          <w:sz w:val="18"/>
          <w:szCs w:val="18"/>
          <w:lang w:eastAsia="pl-PL"/>
        </w:rPr>
        <w:t>Pzp</w:t>
      </w:r>
      <w:proofErr w:type="spellEnd"/>
      <w:r w:rsidRPr="00DA7FF6">
        <w:rPr>
          <w:rFonts w:ascii="Verdana" w:eastAsia="Times New Roman" w:hAnsi="Verdana" w:cs="Times New Roman"/>
          <w:b/>
          <w:bCs/>
          <w:color w:val="000000"/>
          <w:sz w:val="18"/>
          <w:szCs w:val="18"/>
          <w:lang w:eastAsia="pl-PL"/>
        </w:rPr>
        <w:t> </w:t>
      </w:r>
      <w:r w:rsidRPr="00DA7FF6">
        <w:rPr>
          <w:rFonts w:ascii="Verdana" w:eastAsia="Times New Roman" w:hAnsi="Verdana" w:cs="Times New Roman"/>
          <w:color w:val="000000"/>
          <w:sz w:val="18"/>
          <w:szCs w:val="18"/>
          <w:lang w:eastAsia="pl-PL"/>
        </w:rPr>
        <w:t>(przetarg nieograniczony)</w:t>
      </w:r>
      <w:r w:rsidRPr="00DA7FF6">
        <w:rPr>
          <w:rFonts w:ascii="Verdana" w:eastAsia="Times New Roman" w:hAnsi="Verdana" w:cs="Times New Roman"/>
          <w:color w:val="000000"/>
          <w:sz w:val="18"/>
          <w:szCs w:val="18"/>
          <w:lang w:eastAsia="pl-PL"/>
        </w:rPr>
        <w:br/>
        <w:t>Tak</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IV.3) Negocjacje z ogłoszeniem, dialog konkurencyjny, partnerstwo innowacyjne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IV.3.1) Informacje na temat negocjacji z ogłoszeniem</w:t>
      </w:r>
      <w:r w:rsidRPr="00DA7FF6">
        <w:rPr>
          <w:rFonts w:ascii="Verdana" w:eastAsia="Times New Roman" w:hAnsi="Verdana" w:cs="Times New Roman"/>
          <w:color w:val="000000"/>
          <w:sz w:val="18"/>
          <w:szCs w:val="18"/>
          <w:lang w:eastAsia="pl-PL"/>
        </w:rPr>
        <w:br/>
        <w:t>Minimalne wymagania, które muszą spełniać wszystkie oferty:</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br/>
        <w:t>Przewidziane jest zastrzeżenie prawa do udzielenia zamówienia na podstawie ofert wstępnych bez przeprowadzenia negocjacji</w:t>
      </w:r>
      <w:r w:rsidRPr="00DA7FF6">
        <w:rPr>
          <w:rFonts w:ascii="Verdana" w:eastAsia="Times New Roman" w:hAnsi="Verdana" w:cs="Times New Roman"/>
          <w:color w:val="000000"/>
          <w:sz w:val="18"/>
          <w:szCs w:val="18"/>
          <w:lang w:eastAsia="pl-PL"/>
        </w:rPr>
        <w:br/>
        <w:t>Przewidziany jest podział negocjacji na etapy w celu ograniczenia liczby ofert:</w:t>
      </w:r>
      <w:r w:rsidRPr="00DA7FF6">
        <w:rPr>
          <w:rFonts w:ascii="Verdana" w:eastAsia="Times New Roman" w:hAnsi="Verdana" w:cs="Times New Roman"/>
          <w:color w:val="000000"/>
          <w:sz w:val="18"/>
          <w:szCs w:val="18"/>
          <w:lang w:eastAsia="pl-PL"/>
        </w:rPr>
        <w:br/>
        <w:t>Należy podać informacje na temat etapów negocjacji (w tym liczbę etapów):</w:t>
      </w:r>
      <w:r w:rsidRPr="00DA7FF6">
        <w:rPr>
          <w:rFonts w:ascii="Verdana" w:eastAsia="Times New Roman" w:hAnsi="Verdana" w:cs="Times New Roman"/>
          <w:color w:val="000000"/>
          <w:sz w:val="18"/>
          <w:szCs w:val="18"/>
          <w:lang w:eastAsia="pl-PL"/>
        </w:rPr>
        <w:br/>
        <w:t>Informacje dodatkowe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IV.3.2) Informacje na temat dialogu konkurencyjnego</w:t>
      </w:r>
      <w:r w:rsidRPr="00DA7FF6">
        <w:rPr>
          <w:rFonts w:ascii="Verdana" w:eastAsia="Times New Roman" w:hAnsi="Verdana" w:cs="Times New Roman"/>
          <w:color w:val="000000"/>
          <w:sz w:val="18"/>
          <w:szCs w:val="18"/>
          <w:lang w:eastAsia="pl-PL"/>
        </w:rPr>
        <w:br/>
        <w:t>Opis potrzeb i wymagań zamawiającego lub informacja o sposobie uzyskania tego opisu:</w:t>
      </w:r>
      <w:r w:rsidRPr="00DA7FF6">
        <w:rPr>
          <w:rFonts w:ascii="Verdana" w:eastAsia="Times New Roman" w:hAnsi="Verdana"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br/>
        <w:t>Wstępny harmonogram postępowania: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lastRenderedPageBreak/>
        <w:t>Podział dialogu na etapy w celu ograniczenia liczby rozwiązań:</w:t>
      </w:r>
      <w:r w:rsidRPr="00DA7FF6">
        <w:rPr>
          <w:rFonts w:ascii="Verdana" w:eastAsia="Times New Roman" w:hAnsi="Verdana" w:cs="Times New Roman"/>
          <w:color w:val="000000"/>
          <w:sz w:val="18"/>
          <w:szCs w:val="18"/>
          <w:lang w:eastAsia="pl-PL"/>
        </w:rPr>
        <w:br/>
        <w:t>Należy podać informacje na temat etapów dialogu:</w:t>
      </w:r>
      <w:r w:rsidRPr="00DA7FF6">
        <w:rPr>
          <w:rFonts w:ascii="Verdana" w:eastAsia="Times New Roman" w:hAnsi="Verdana" w:cs="Times New Roman"/>
          <w:color w:val="000000"/>
          <w:sz w:val="18"/>
          <w:szCs w:val="18"/>
          <w:lang w:eastAsia="pl-PL"/>
        </w:rPr>
        <w:br/>
        <w:t>Informacje dodatkowe: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IV.3.3) Informacje na temat partnerstwa innowacyjnego</w:t>
      </w:r>
      <w:r w:rsidRPr="00DA7FF6">
        <w:rPr>
          <w:rFonts w:ascii="Verdana" w:eastAsia="Times New Roman" w:hAnsi="Verdana" w:cs="Times New Roman"/>
          <w:color w:val="000000"/>
          <w:sz w:val="18"/>
          <w:szCs w:val="18"/>
          <w:lang w:eastAsia="pl-PL"/>
        </w:rPr>
        <w:br/>
        <w:t>Elementy opisu przedmiotu zamówienia definiujące minimalne wymagania, którym muszą odpowiadać wszystkie oferty:</w:t>
      </w:r>
      <w:r w:rsidRPr="00DA7FF6">
        <w:rPr>
          <w:rFonts w:ascii="Verdana" w:eastAsia="Times New Roman" w:hAnsi="Verdana"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DA7FF6">
        <w:rPr>
          <w:rFonts w:ascii="Verdana" w:eastAsia="Times New Roman" w:hAnsi="Verdana" w:cs="Times New Roman"/>
          <w:color w:val="000000"/>
          <w:sz w:val="18"/>
          <w:szCs w:val="18"/>
          <w:lang w:eastAsia="pl-PL"/>
        </w:rPr>
        <w:br/>
        <w:t>Informacje dodatkowe: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IV.4) Licytacja elektroniczna</w:t>
      </w:r>
      <w:r w:rsidRPr="00DA7FF6">
        <w:rPr>
          <w:rFonts w:ascii="Verdana" w:eastAsia="Times New Roman" w:hAnsi="Verdana" w:cs="Times New Roman"/>
          <w:color w:val="000000"/>
          <w:sz w:val="18"/>
          <w:szCs w:val="18"/>
          <w:lang w:eastAsia="pl-PL"/>
        </w:rPr>
        <w:br/>
        <w:t>Adres strony internetowej, na której będzie prowadzona licytacja elektroniczna: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Adres strony internetowej, na której jest dostępny opis przedmiotu zamówienia w licytacji elektronicznej:</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Wymagania dotyczące rejestracji i identyfikacji wykonawców w licytacji elektronicznej, w tym wymagania techniczne urządzeń informatycznych:</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Sposób postępowania w toku licytacji elektronicznej, w tym określenie minimalnych wysokości postąpień:</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Informacje o liczbie etapów licytacji elektronicznej i czasie ich trwania:</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Czas trwania:</w:t>
      </w:r>
      <w:r w:rsidRPr="00DA7FF6">
        <w:rPr>
          <w:rFonts w:ascii="Verdana" w:eastAsia="Times New Roman" w:hAnsi="Verdana" w:cs="Times New Roman"/>
          <w:color w:val="000000"/>
          <w:sz w:val="18"/>
          <w:szCs w:val="18"/>
          <w:lang w:eastAsia="pl-PL"/>
        </w:rPr>
        <w:br/>
        <w:t>Wykonawcy, którzy nie złożyli nowych postąpień, zostaną zakwalifikowani do następnego etapu:</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Termin składania wniosków o dopuszczenie do udziału w licytacji elektronicznej:</w:t>
      </w:r>
      <w:r w:rsidRPr="00DA7FF6">
        <w:rPr>
          <w:rFonts w:ascii="Verdana" w:eastAsia="Times New Roman" w:hAnsi="Verdana" w:cs="Times New Roman"/>
          <w:color w:val="000000"/>
          <w:sz w:val="18"/>
          <w:szCs w:val="18"/>
          <w:lang w:eastAsia="pl-PL"/>
        </w:rPr>
        <w:br/>
        <w:t>Data: godzina:</w:t>
      </w:r>
      <w:r w:rsidRPr="00DA7FF6">
        <w:rPr>
          <w:rFonts w:ascii="Verdana" w:eastAsia="Times New Roman" w:hAnsi="Verdana" w:cs="Times New Roman"/>
          <w:color w:val="000000"/>
          <w:sz w:val="18"/>
          <w:szCs w:val="18"/>
          <w:lang w:eastAsia="pl-PL"/>
        </w:rPr>
        <w:br/>
        <w:t>Termin otwarcia licytacji elektronicznej:</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Termin i warunki zamknięcia licytacji elektronicznej:</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Istotne dla stron postanowienia, które zostaną wprowadzone do treści zawieranej umowy w sprawie zamówienia publicznego, albo ogólne warunki umowy, albo wzór umowy:</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Wymagania dotyczące zabezpieczenia należytego wykonania umowy:</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t>Informacje dodatkowe:</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IV.5) ZMIANA UMOWY</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Przewiduje się istotne zmiany postanowień zawartej umowy w stosunku do treści oferty, na podstawie której dokonano wyboru wykonawcy:</w:t>
      </w:r>
      <w:r w:rsidRPr="00DA7FF6">
        <w:rPr>
          <w:rFonts w:ascii="Verdana" w:eastAsia="Times New Roman" w:hAnsi="Verdana" w:cs="Times New Roman"/>
          <w:color w:val="000000"/>
          <w:sz w:val="18"/>
          <w:szCs w:val="18"/>
          <w:lang w:eastAsia="pl-PL"/>
        </w:rPr>
        <w:t> Tak</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lastRenderedPageBreak/>
        <w:t>Należy wskazać zakres, charakter zmian oraz warunki wprowadzenia zmian:</w:t>
      </w:r>
      <w:r w:rsidRPr="00DA7FF6">
        <w:rPr>
          <w:rFonts w:ascii="Verdana" w:eastAsia="Times New Roman" w:hAnsi="Verdana" w:cs="Times New Roman"/>
          <w:color w:val="000000"/>
          <w:sz w:val="18"/>
          <w:szCs w:val="18"/>
          <w:lang w:eastAsia="pl-PL"/>
        </w:rPr>
        <w:br/>
        <w:t>Zamawiający ma prawo do zmiany terminów realizacji zamówienia określonych w § 4 ust. 1 IPU , bez zmiany wynagrodzenia Wykonawcy, w przypadku nadzwyczajnej zmiany stosunków lub działania siły wyższej (w tym zagrożenia epidemicznego) , na którą Wykonawca ani Zamawiający nie mają wpływu, lub która zasadniczo nie może być przypisana Wykonawcy ani Zamawiającemu, gdzie wykonanie umowy we wskazanych terminach nie będzie możliwe. Zmiany te zostaną dokonane na podstawie dokumentów zawierających uzasadnienie zmian oraz wymagają sporządzenia aneksu w formie pisemnej pod rygorem nieważności i mogą zostać wprowadzone, jeżeli obie strony niniejszej umowy zgodnie uznają, że zaszły wskazane okoliczności i wprowadzenie zmian jest konieczne dla prawidłowej realizacji zamówienia.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IV.6) INFORMACJE ADMINISTRACYJNE</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IV.6.1) Sposób udostępniania informacji o charakterze poufnym </w:t>
      </w:r>
      <w:r w:rsidRPr="00DA7FF6">
        <w:rPr>
          <w:rFonts w:ascii="Verdana" w:eastAsia="Times New Roman" w:hAnsi="Verdana" w:cs="Times New Roman"/>
          <w:i/>
          <w:iCs/>
          <w:color w:val="000000"/>
          <w:sz w:val="18"/>
          <w:szCs w:val="18"/>
          <w:lang w:eastAsia="pl-PL"/>
        </w:rPr>
        <w:t>(jeżeli dotyczy):</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Środki służące ochronie informacji o charakterze poufnym</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IV.6.2) Termin składania ofert lub wniosków o dopuszczenie do udziału w postępowaniu:</w:t>
      </w:r>
      <w:r w:rsidRPr="00DA7FF6">
        <w:rPr>
          <w:rFonts w:ascii="Verdana" w:eastAsia="Times New Roman" w:hAnsi="Verdana" w:cs="Times New Roman"/>
          <w:color w:val="000000"/>
          <w:sz w:val="18"/>
          <w:szCs w:val="18"/>
          <w:lang w:eastAsia="pl-PL"/>
        </w:rPr>
        <w:br/>
        <w:t>Data: 2020-10-28, godzina: 11:00,</w:t>
      </w:r>
      <w:r w:rsidRPr="00DA7FF6">
        <w:rPr>
          <w:rFonts w:ascii="Verdana" w:eastAsia="Times New Roman" w:hAnsi="Verdana" w:cs="Times New Roman"/>
          <w:color w:val="000000"/>
          <w:sz w:val="18"/>
          <w:szCs w:val="18"/>
          <w:lang w:eastAsia="pl-PL"/>
        </w:rPr>
        <w:br/>
        <w:t>Skrócenie terminu składania wniosków, ze względu na pilną potrzebę udzielenia zamówienia (przetarg nieograniczony, przetarg ograniczony, negocjacje z ogłoszeniem):</w:t>
      </w:r>
      <w:r w:rsidRPr="00DA7FF6">
        <w:rPr>
          <w:rFonts w:ascii="Verdana" w:eastAsia="Times New Roman" w:hAnsi="Verdana" w:cs="Times New Roman"/>
          <w:color w:val="000000"/>
          <w:sz w:val="18"/>
          <w:szCs w:val="18"/>
          <w:lang w:eastAsia="pl-PL"/>
        </w:rPr>
        <w:br/>
        <w:t>Nie</w:t>
      </w:r>
      <w:r w:rsidRPr="00DA7FF6">
        <w:rPr>
          <w:rFonts w:ascii="Verdana" w:eastAsia="Times New Roman" w:hAnsi="Verdana" w:cs="Times New Roman"/>
          <w:color w:val="000000"/>
          <w:sz w:val="18"/>
          <w:szCs w:val="18"/>
          <w:lang w:eastAsia="pl-PL"/>
        </w:rPr>
        <w:br/>
        <w:t>Wskazać powody:</w:t>
      </w:r>
      <w:r w:rsidRPr="00DA7FF6">
        <w:rPr>
          <w:rFonts w:ascii="Verdana" w:eastAsia="Times New Roman" w:hAnsi="Verdana" w:cs="Times New Roman"/>
          <w:color w:val="000000"/>
          <w:sz w:val="18"/>
          <w:szCs w:val="18"/>
          <w:lang w:eastAsia="pl-PL"/>
        </w:rPr>
        <w:br/>
        <w:t>Język lub języki, w jakich mogą być sporządzane oferty lub wnioski o dopuszczenie do udziału w postępowaniu</w:t>
      </w:r>
      <w:r w:rsidRPr="00DA7FF6">
        <w:rPr>
          <w:rFonts w:ascii="Verdana" w:eastAsia="Times New Roman" w:hAnsi="Verdana" w:cs="Times New Roman"/>
          <w:color w:val="000000"/>
          <w:sz w:val="18"/>
          <w:szCs w:val="18"/>
          <w:lang w:eastAsia="pl-PL"/>
        </w:rPr>
        <w:br/>
        <w:t>&gt; język polski</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IV.6.3) Termin związania ofertą: </w:t>
      </w:r>
      <w:r w:rsidRPr="00DA7FF6">
        <w:rPr>
          <w:rFonts w:ascii="Verdana" w:eastAsia="Times New Roman" w:hAnsi="Verdana" w:cs="Times New Roman"/>
          <w:color w:val="000000"/>
          <w:sz w:val="18"/>
          <w:szCs w:val="18"/>
          <w:lang w:eastAsia="pl-PL"/>
        </w:rPr>
        <w:t>do: okres w dniach: 30 (od ostatecznego terminu składania ofert)</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DA7FF6">
        <w:rPr>
          <w:rFonts w:ascii="Verdana" w:eastAsia="Times New Roman" w:hAnsi="Verdana" w:cs="Times New Roman"/>
          <w:color w:val="000000"/>
          <w:sz w:val="18"/>
          <w:szCs w:val="18"/>
          <w:lang w:eastAsia="pl-PL"/>
        </w:rPr>
        <w:t> Tak</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IV.6.5) Informacje dodatkowe:</w:t>
      </w:r>
      <w:r w:rsidRPr="00DA7FF6">
        <w:rPr>
          <w:rFonts w:ascii="Verdana" w:eastAsia="Times New Roman" w:hAnsi="Verdana" w:cs="Times New Roman"/>
          <w:color w:val="000000"/>
          <w:sz w:val="18"/>
          <w:szCs w:val="18"/>
          <w:lang w:eastAsia="pl-PL"/>
        </w:rPr>
        <w:br/>
      </w:r>
    </w:p>
    <w:p w:rsidR="00DA7FF6" w:rsidRPr="00DA7FF6" w:rsidRDefault="00DA7FF6" w:rsidP="00DA7FF6">
      <w:pPr>
        <w:spacing w:after="0" w:line="450" w:lineRule="atLeast"/>
        <w:jc w:val="center"/>
        <w:rPr>
          <w:rFonts w:ascii="Verdana" w:eastAsia="Times New Roman" w:hAnsi="Verdana" w:cs="Times New Roman"/>
          <w:b/>
          <w:bCs/>
          <w:color w:val="000000"/>
          <w:sz w:val="18"/>
          <w:szCs w:val="18"/>
          <w:lang w:eastAsia="pl-PL"/>
        </w:rPr>
      </w:pPr>
      <w:r w:rsidRPr="00DA7FF6">
        <w:rPr>
          <w:rFonts w:ascii="Verdana" w:eastAsia="Times New Roman" w:hAnsi="Verdana" w:cs="Times New Roman"/>
          <w:b/>
          <w:bCs/>
          <w:color w:val="000000"/>
          <w:sz w:val="18"/>
          <w:szCs w:val="18"/>
          <w:u w:val="single"/>
          <w:lang w:eastAsia="pl-PL"/>
        </w:rPr>
        <w:t>ZAŁĄCZNIK I - INFORMACJE DOTYCZĄCE OFERT CZĘŚCIOWYCH</w:t>
      </w:r>
    </w:p>
    <w:p w:rsidR="00DA7FF6" w:rsidRPr="00DA7FF6" w:rsidRDefault="00DA7FF6" w:rsidP="00DA7FF6">
      <w:pPr>
        <w:spacing w:after="0" w:line="450" w:lineRule="atLeast"/>
        <w:rPr>
          <w:rFonts w:ascii="Verdana" w:eastAsia="Times New Roman" w:hAnsi="Verdana" w:cs="Times New Roman"/>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4567"/>
      </w:tblGrid>
      <w:tr w:rsidR="00DA7FF6" w:rsidRPr="00DA7FF6" w:rsidTr="00DA7FF6">
        <w:trPr>
          <w:tblCellSpacing w:w="15" w:type="dxa"/>
        </w:trPr>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b/>
                <w:bCs/>
                <w:sz w:val="18"/>
                <w:szCs w:val="18"/>
                <w:lang w:eastAsia="pl-PL"/>
              </w:rPr>
              <w:lastRenderedPageBreak/>
              <w:t>Część nr:</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1</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b/>
                <w:bCs/>
                <w:sz w:val="18"/>
                <w:szCs w:val="18"/>
                <w:lang w:eastAsia="pl-PL"/>
              </w:rPr>
              <w:t>Nazwa:</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Dostawa szaf na dokumenty/broń oraz szaf BHP .</w:t>
            </w:r>
          </w:p>
        </w:tc>
      </w:tr>
    </w:tbl>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1) Krótki opis przedmiotu zamówienia </w:t>
      </w:r>
      <w:r w:rsidRPr="00DA7FF6">
        <w:rPr>
          <w:rFonts w:ascii="Verdana" w:eastAsia="Times New Roman" w:hAnsi="Verdana" w:cs="Times New Roman"/>
          <w:i/>
          <w:iCs/>
          <w:color w:val="000000"/>
          <w:sz w:val="18"/>
          <w:szCs w:val="18"/>
          <w:lang w:eastAsia="pl-PL"/>
        </w:rPr>
        <w:t>(wielkość, zakres, rodzaj i ilość dostaw, usług lub robót budowlanych lub określenie zapotrzebowania i wymagań)</w:t>
      </w:r>
      <w:r w:rsidRPr="00DA7FF6">
        <w:rPr>
          <w:rFonts w:ascii="Verdana" w:eastAsia="Times New Roman" w:hAnsi="Verdana" w:cs="Times New Roman"/>
          <w:b/>
          <w:bCs/>
          <w:color w:val="000000"/>
          <w:sz w:val="18"/>
          <w:szCs w:val="18"/>
          <w:lang w:eastAsia="pl-PL"/>
        </w:rPr>
        <w:t xml:space="preserve"> a w przypadku partnerstwa innowacyjnego -określenie zapotrzebowania na innowacyjny produkt, usługę lub roboty </w:t>
      </w:r>
      <w:proofErr w:type="spellStart"/>
      <w:r w:rsidRPr="00DA7FF6">
        <w:rPr>
          <w:rFonts w:ascii="Verdana" w:eastAsia="Times New Roman" w:hAnsi="Verdana" w:cs="Times New Roman"/>
          <w:b/>
          <w:bCs/>
          <w:color w:val="000000"/>
          <w:sz w:val="18"/>
          <w:szCs w:val="18"/>
          <w:lang w:eastAsia="pl-PL"/>
        </w:rPr>
        <w:t>budowlane:</w:t>
      </w:r>
      <w:r w:rsidRPr="00DA7FF6">
        <w:rPr>
          <w:rFonts w:ascii="Verdana" w:eastAsia="Times New Roman" w:hAnsi="Verdana" w:cs="Times New Roman"/>
          <w:color w:val="000000"/>
          <w:sz w:val="18"/>
          <w:szCs w:val="18"/>
          <w:lang w:eastAsia="pl-PL"/>
        </w:rPr>
        <w:t>Dostawa</w:t>
      </w:r>
      <w:proofErr w:type="spellEnd"/>
      <w:r w:rsidRPr="00DA7FF6">
        <w:rPr>
          <w:rFonts w:ascii="Verdana" w:eastAsia="Times New Roman" w:hAnsi="Verdana" w:cs="Times New Roman"/>
          <w:color w:val="000000"/>
          <w:sz w:val="18"/>
          <w:szCs w:val="18"/>
          <w:lang w:eastAsia="pl-PL"/>
        </w:rPr>
        <w:t xml:space="preserve"> szaf na dokumenty/broń oraz szaf BHP w ilościach i asortymencie określonym w załączniku nr 1.1 do SIWZ.</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2) Wspólny Słownik Zamówień(CPV): </w:t>
      </w:r>
      <w:r w:rsidRPr="00DA7FF6">
        <w:rPr>
          <w:rFonts w:ascii="Verdana" w:eastAsia="Times New Roman" w:hAnsi="Verdana" w:cs="Times New Roman"/>
          <w:color w:val="000000"/>
          <w:sz w:val="18"/>
          <w:szCs w:val="18"/>
          <w:lang w:eastAsia="pl-PL"/>
        </w:rPr>
        <w:t>39141300-5, 39132100-7</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3) Wartość części zamówienia(jeżeli zamawiający podaje informacje o wartości zamówienia):</w:t>
      </w:r>
      <w:r w:rsidRPr="00DA7FF6">
        <w:rPr>
          <w:rFonts w:ascii="Verdana" w:eastAsia="Times New Roman" w:hAnsi="Verdana" w:cs="Times New Roman"/>
          <w:color w:val="000000"/>
          <w:sz w:val="18"/>
          <w:szCs w:val="18"/>
          <w:lang w:eastAsia="pl-PL"/>
        </w:rPr>
        <w:br/>
        <w:t>Wartość bez VAT:</w:t>
      </w:r>
      <w:r w:rsidRPr="00DA7FF6">
        <w:rPr>
          <w:rFonts w:ascii="Verdana" w:eastAsia="Times New Roman" w:hAnsi="Verdana" w:cs="Times New Roman"/>
          <w:color w:val="000000"/>
          <w:sz w:val="18"/>
          <w:szCs w:val="18"/>
          <w:lang w:eastAsia="pl-PL"/>
        </w:rPr>
        <w:br/>
        <w:t>Waluta: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4) Czas trwania lub termin wykonania:</w:t>
      </w:r>
      <w:r w:rsidRPr="00DA7FF6">
        <w:rPr>
          <w:rFonts w:ascii="Verdana" w:eastAsia="Times New Roman" w:hAnsi="Verdana" w:cs="Times New Roman"/>
          <w:color w:val="000000"/>
          <w:sz w:val="18"/>
          <w:szCs w:val="18"/>
          <w:lang w:eastAsia="pl-PL"/>
        </w:rPr>
        <w:br/>
        <w:t>okres w miesiącach:</w:t>
      </w:r>
      <w:r w:rsidRPr="00DA7FF6">
        <w:rPr>
          <w:rFonts w:ascii="Verdana" w:eastAsia="Times New Roman" w:hAnsi="Verdana" w:cs="Times New Roman"/>
          <w:color w:val="000000"/>
          <w:sz w:val="18"/>
          <w:szCs w:val="18"/>
          <w:lang w:eastAsia="pl-PL"/>
        </w:rPr>
        <w:br/>
        <w:t>okres w dniach:</w:t>
      </w:r>
      <w:r w:rsidRPr="00DA7FF6">
        <w:rPr>
          <w:rFonts w:ascii="Verdana" w:eastAsia="Times New Roman" w:hAnsi="Verdana" w:cs="Times New Roman"/>
          <w:color w:val="000000"/>
          <w:sz w:val="18"/>
          <w:szCs w:val="18"/>
          <w:lang w:eastAsia="pl-PL"/>
        </w:rPr>
        <w:br/>
        <w:t>data rozpoczęcia:</w:t>
      </w:r>
      <w:r w:rsidRPr="00DA7FF6">
        <w:rPr>
          <w:rFonts w:ascii="Verdana" w:eastAsia="Times New Roman" w:hAnsi="Verdana" w:cs="Times New Roman"/>
          <w:color w:val="000000"/>
          <w:sz w:val="18"/>
          <w:szCs w:val="18"/>
          <w:lang w:eastAsia="pl-PL"/>
        </w:rPr>
        <w:br/>
        <w:t>data zakończenia: 2020-12-08</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1"/>
        <w:gridCol w:w="942"/>
      </w:tblGrid>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Znaczenie</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60,00</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40,00</w:t>
            </w:r>
          </w:p>
        </w:tc>
      </w:tr>
    </w:tbl>
    <w:p w:rsidR="00DA7FF6" w:rsidRPr="00DA7FF6" w:rsidRDefault="00DA7FF6" w:rsidP="00DA7FF6">
      <w:pPr>
        <w:spacing w:after="27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6) INFORMACJE DODATKOWE:</w:t>
      </w:r>
      <w:r w:rsidR="00C2291E">
        <w:rPr>
          <w:rFonts w:ascii="Verdana" w:eastAsia="Times New Roman" w:hAnsi="Verdana" w:cs="Times New Roman"/>
          <w:b/>
          <w:bCs/>
          <w:color w:val="000000"/>
          <w:sz w:val="18"/>
          <w:szCs w:val="18"/>
          <w:lang w:eastAsia="pl-PL"/>
        </w:rPr>
        <w:t xml:space="preserve"> </w:t>
      </w:r>
      <w:r w:rsidRPr="00DA7FF6">
        <w:rPr>
          <w:rFonts w:ascii="Verdana" w:eastAsia="Times New Roman" w:hAnsi="Verdana" w:cs="Times New Roman"/>
          <w:color w:val="000000"/>
          <w:sz w:val="18"/>
          <w:szCs w:val="18"/>
          <w:lang w:eastAsia="pl-PL"/>
        </w:rPr>
        <w:t>Miejsce dostawy: Wykonawca zobowiązany jest dostarczyć sprzęt kwaterunkowy do: Część 1 postępowania: KP Bogatynia - Daszyńskiego 29A, 59-920 Bogatynia (sprzęt z załącznika nr 1.1 do SIWZ, część 1A), KP Bolków - Rycerska 28, 59-420 Bolków (sprzęt z załącznika nr 1.1 do SIWZ, część 1B), KP Brzeg Dolny – Al. Jerozolimskie 49, 56-120 Brzeg Dolny (sprzęt z załącznika nr 1.1 do SIWZ, część 1C), KPP Lwówek Śl. - Jana Pawła II 12, 59-600 Lwówek Śląski (sprzęt z załącznika nr 1.1 do SIWZ, część 1D), KPP Oleśnica - Hallera 3, 56-400 Oleśnica (sprzęt z załącznika nr 1.1 do SIWZ, część 1E), PP Smolec - Dworcowa 4, 55-070 Smolec (sprzęt z załącznika nr 1.1 do SIWZ, część 1F), KP Syców - ul. Parkowa 2, 56-500 Syców (sprzęt z załącznika nr 1.1 do SIWZ, część 1G)</w:t>
      </w:r>
      <w:r w:rsidRPr="00DA7FF6">
        <w:rPr>
          <w:rFonts w:ascii="Verdana" w:eastAsia="Times New Roman" w:hAnsi="Verdana"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2243"/>
      </w:tblGrid>
      <w:tr w:rsidR="00DA7FF6" w:rsidRPr="00DA7FF6" w:rsidTr="00DA7FF6">
        <w:trPr>
          <w:tblCellSpacing w:w="15" w:type="dxa"/>
        </w:trPr>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b/>
                <w:bCs/>
                <w:sz w:val="18"/>
                <w:szCs w:val="18"/>
                <w:lang w:eastAsia="pl-PL"/>
              </w:rPr>
              <w:lastRenderedPageBreak/>
              <w:t>Część nr:</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2</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b/>
                <w:bCs/>
                <w:sz w:val="18"/>
                <w:szCs w:val="18"/>
                <w:lang w:eastAsia="pl-PL"/>
              </w:rPr>
              <w:t>Nazwa:</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Dostawa krzeseł i foteli.</w:t>
            </w:r>
          </w:p>
        </w:tc>
      </w:tr>
    </w:tbl>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1) Krótki opis przedmiotu zamówienia </w:t>
      </w:r>
      <w:r w:rsidRPr="00DA7FF6">
        <w:rPr>
          <w:rFonts w:ascii="Verdana" w:eastAsia="Times New Roman" w:hAnsi="Verdana" w:cs="Times New Roman"/>
          <w:i/>
          <w:iCs/>
          <w:color w:val="000000"/>
          <w:sz w:val="18"/>
          <w:szCs w:val="18"/>
          <w:lang w:eastAsia="pl-PL"/>
        </w:rPr>
        <w:t>(wielkość, zakres, rodzaj i ilość dostaw, usług lub robót budowlanych lub określenie zapotrzebowania i wymagań)</w:t>
      </w:r>
      <w:r w:rsidRPr="00DA7FF6">
        <w:rPr>
          <w:rFonts w:ascii="Verdana" w:eastAsia="Times New Roman" w:hAnsi="Verdana" w:cs="Times New Roman"/>
          <w:b/>
          <w:bCs/>
          <w:color w:val="000000"/>
          <w:sz w:val="18"/>
          <w:szCs w:val="18"/>
          <w:lang w:eastAsia="pl-PL"/>
        </w:rPr>
        <w:t> a w przypadku partnerstwa innowacyjnego -określenie zapotrzebowania na innowacyjny produkt, usługę lub roboty budowlane:</w:t>
      </w:r>
      <w:r w:rsidR="00C2291E">
        <w:rPr>
          <w:rFonts w:ascii="Verdana" w:eastAsia="Times New Roman" w:hAnsi="Verdana" w:cs="Times New Roman"/>
          <w:b/>
          <w:bCs/>
          <w:color w:val="000000"/>
          <w:sz w:val="18"/>
          <w:szCs w:val="18"/>
          <w:lang w:eastAsia="pl-PL"/>
        </w:rPr>
        <w:t xml:space="preserve"> </w:t>
      </w:r>
      <w:r w:rsidRPr="00DA7FF6">
        <w:rPr>
          <w:rFonts w:ascii="Verdana" w:eastAsia="Times New Roman" w:hAnsi="Verdana" w:cs="Times New Roman"/>
          <w:color w:val="000000"/>
          <w:sz w:val="18"/>
          <w:szCs w:val="18"/>
          <w:lang w:eastAsia="pl-PL"/>
        </w:rPr>
        <w:t>Dostawa krzeseł i foteli w ilościach i asortymencie określonym w załączniku nr 1.2 do SIWZ.</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2) Wspólny Słownik Zamówień(CPV): </w:t>
      </w:r>
      <w:r w:rsidRPr="00DA7FF6">
        <w:rPr>
          <w:rFonts w:ascii="Verdana" w:eastAsia="Times New Roman" w:hAnsi="Verdana" w:cs="Times New Roman"/>
          <w:color w:val="000000"/>
          <w:sz w:val="18"/>
          <w:szCs w:val="18"/>
          <w:lang w:eastAsia="pl-PL"/>
        </w:rPr>
        <w:t>39110000-6, 39111100-4</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3) Wartość części zamówienia(jeżeli zamawiający podaje informacje o wartości zamówienia):</w:t>
      </w:r>
      <w:r w:rsidRPr="00DA7FF6">
        <w:rPr>
          <w:rFonts w:ascii="Verdana" w:eastAsia="Times New Roman" w:hAnsi="Verdana" w:cs="Times New Roman"/>
          <w:color w:val="000000"/>
          <w:sz w:val="18"/>
          <w:szCs w:val="18"/>
          <w:lang w:eastAsia="pl-PL"/>
        </w:rPr>
        <w:br/>
        <w:t>Wartość bez VAT:</w:t>
      </w:r>
      <w:r w:rsidRPr="00DA7FF6">
        <w:rPr>
          <w:rFonts w:ascii="Verdana" w:eastAsia="Times New Roman" w:hAnsi="Verdana" w:cs="Times New Roman"/>
          <w:color w:val="000000"/>
          <w:sz w:val="18"/>
          <w:szCs w:val="18"/>
          <w:lang w:eastAsia="pl-PL"/>
        </w:rPr>
        <w:br/>
        <w:t>Waluta: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4) Czas trwania lub termin wykonania:</w:t>
      </w:r>
      <w:r w:rsidRPr="00DA7FF6">
        <w:rPr>
          <w:rFonts w:ascii="Verdana" w:eastAsia="Times New Roman" w:hAnsi="Verdana" w:cs="Times New Roman"/>
          <w:color w:val="000000"/>
          <w:sz w:val="18"/>
          <w:szCs w:val="18"/>
          <w:lang w:eastAsia="pl-PL"/>
        </w:rPr>
        <w:br/>
        <w:t>okres w miesiącach:</w:t>
      </w:r>
      <w:r w:rsidRPr="00DA7FF6">
        <w:rPr>
          <w:rFonts w:ascii="Verdana" w:eastAsia="Times New Roman" w:hAnsi="Verdana" w:cs="Times New Roman"/>
          <w:color w:val="000000"/>
          <w:sz w:val="18"/>
          <w:szCs w:val="18"/>
          <w:lang w:eastAsia="pl-PL"/>
        </w:rPr>
        <w:br/>
        <w:t>okres w dniach:</w:t>
      </w:r>
      <w:r w:rsidRPr="00DA7FF6">
        <w:rPr>
          <w:rFonts w:ascii="Verdana" w:eastAsia="Times New Roman" w:hAnsi="Verdana" w:cs="Times New Roman"/>
          <w:color w:val="000000"/>
          <w:sz w:val="18"/>
          <w:szCs w:val="18"/>
          <w:lang w:eastAsia="pl-PL"/>
        </w:rPr>
        <w:br/>
        <w:t>data rozpoczęcia:</w:t>
      </w:r>
      <w:r w:rsidRPr="00DA7FF6">
        <w:rPr>
          <w:rFonts w:ascii="Verdana" w:eastAsia="Times New Roman" w:hAnsi="Verdana" w:cs="Times New Roman"/>
          <w:color w:val="000000"/>
          <w:sz w:val="18"/>
          <w:szCs w:val="18"/>
          <w:lang w:eastAsia="pl-PL"/>
        </w:rPr>
        <w:br/>
        <w:t>data zakończenia: 2020-12-08</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1"/>
        <w:gridCol w:w="942"/>
      </w:tblGrid>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Znaczenie</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60,00</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40,00</w:t>
            </w:r>
          </w:p>
        </w:tc>
      </w:tr>
    </w:tbl>
    <w:p w:rsidR="00DA7FF6" w:rsidRPr="00DA7FF6" w:rsidRDefault="00DA7FF6" w:rsidP="00DA7FF6">
      <w:pPr>
        <w:spacing w:after="27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6) INFORMACJE DODATKOWE:</w:t>
      </w:r>
      <w:r>
        <w:rPr>
          <w:rFonts w:ascii="Verdana" w:eastAsia="Times New Roman" w:hAnsi="Verdana" w:cs="Times New Roman"/>
          <w:b/>
          <w:bCs/>
          <w:color w:val="000000"/>
          <w:sz w:val="18"/>
          <w:szCs w:val="18"/>
          <w:lang w:eastAsia="pl-PL"/>
        </w:rPr>
        <w:t xml:space="preserve"> </w:t>
      </w:r>
      <w:r w:rsidRPr="00DA7FF6">
        <w:rPr>
          <w:rFonts w:ascii="Verdana" w:eastAsia="Times New Roman" w:hAnsi="Verdana" w:cs="Times New Roman"/>
          <w:color w:val="000000"/>
          <w:sz w:val="18"/>
          <w:szCs w:val="18"/>
          <w:lang w:eastAsia="pl-PL"/>
        </w:rPr>
        <w:t>Miejsce dostawy: Wykonawca zobowiązany jest dostarczyć sprzęt kwaterunkowy do: Część 2 postępowania: KPP Lwówek Śl. - Jana Pawła II 12, 59-600 Lwówek Śląski (sprzęt z załącznika nr 1.2 do SIWZ, część 2A), PP Smolec - Dworcowa 4, 55-070 Smolec (sprzęt z załącznika nr 1.2 do SIWZ, część 2B), KP Strzegom - al. Wojska Polskiego 75, 58-150 Strzegom (sprzęt z załącznika nr 1.2 do SIWZ, część 2C).</w:t>
      </w:r>
      <w:r w:rsidRPr="00DA7FF6">
        <w:rPr>
          <w:rFonts w:ascii="Verdana" w:eastAsia="Times New Roman" w:hAnsi="Verdana"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1474"/>
      </w:tblGrid>
      <w:tr w:rsidR="00DA7FF6" w:rsidRPr="00DA7FF6" w:rsidTr="00DA7FF6">
        <w:trPr>
          <w:tblCellSpacing w:w="15" w:type="dxa"/>
        </w:trPr>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b/>
                <w:bCs/>
                <w:sz w:val="18"/>
                <w:szCs w:val="18"/>
                <w:lang w:eastAsia="pl-PL"/>
              </w:rPr>
              <w:t>Część nr:</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3</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b/>
                <w:bCs/>
                <w:sz w:val="18"/>
                <w:szCs w:val="18"/>
                <w:lang w:eastAsia="pl-PL"/>
              </w:rPr>
              <w:t>Nazwa:</w:t>
            </w:r>
          </w:p>
        </w:tc>
        <w:tc>
          <w:tcPr>
            <w:tcW w:w="0" w:type="auto"/>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Dostawa mebli.</w:t>
            </w:r>
          </w:p>
        </w:tc>
      </w:tr>
    </w:tbl>
    <w:p w:rsidR="00DA7FF6" w:rsidRPr="00DA7FF6" w:rsidRDefault="00DA7FF6" w:rsidP="00DA7FF6">
      <w:pPr>
        <w:spacing w:after="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b/>
          <w:bCs/>
          <w:color w:val="000000"/>
          <w:sz w:val="18"/>
          <w:szCs w:val="18"/>
          <w:lang w:eastAsia="pl-PL"/>
        </w:rPr>
        <w:t>1) Krótki opis przedmiotu zamówienia </w:t>
      </w:r>
      <w:r w:rsidRPr="00DA7FF6">
        <w:rPr>
          <w:rFonts w:ascii="Verdana" w:eastAsia="Times New Roman" w:hAnsi="Verdana" w:cs="Times New Roman"/>
          <w:i/>
          <w:iCs/>
          <w:color w:val="000000"/>
          <w:sz w:val="18"/>
          <w:szCs w:val="18"/>
          <w:lang w:eastAsia="pl-PL"/>
        </w:rPr>
        <w:t>(wielkość, zakres, rodzaj i ilość dostaw, usług lub robót budowlanych lub określenie zapotrzebowania i wymagań)</w:t>
      </w:r>
      <w:r w:rsidRPr="00DA7FF6">
        <w:rPr>
          <w:rFonts w:ascii="Verdana" w:eastAsia="Times New Roman" w:hAnsi="Verdana" w:cs="Times New Roman"/>
          <w:b/>
          <w:bCs/>
          <w:color w:val="000000"/>
          <w:sz w:val="18"/>
          <w:szCs w:val="18"/>
          <w:lang w:eastAsia="pl-PL"/>
        </w:rPr>
        <w:t xml:space="preserve"> a w przypadku partnerstwa </w:t>
      </w:r>
      <w:r w:rsidRPr="00DA7FF6">
        <w:rPr>
          <w:rFonts w:ascii="Verdana" w:eastAsia="Times New Roman" w:hAnsi="Verdana" w:cs="Times New Roman"/>
          <w:b/>
          <w:bCs/>
          <w:color w:val="000000"/>
          <w:sz w:val="18"/>
          <w:szCs w:val="18"/>
          <w:lang w:eastAsia="pl-PL"/>
        </w:rPr>
        <w:lastRenderedPageBreak/>
        <w:t>innowacyjnego -określenie zapotrzebowania na innowacyjny produkt, usługę lub roboty budowlane:</w:t>
      </w:r>
      <w:r w:rsidR="00C2291E">
        <w:rPr>
          <w:rFonts w:ascii="Verdana" w:eastAsia="Times New Roman" w:hAnsi="Verdana" w:cs="Times New Roman"/>
          <w:b/>
          <w:bCs/>
          <w:color w:val="000000"/>
          <w:sz w:val="18"/>
          <w:szCs w:val="18"/>
          <w:lang w:eastAsia="pl-PL"/>
        </w:rPr>
        <w:t xml:space="preserve"> </w:t>
      </w:r>
      <w:bookmarkStart w:id="0" w:name="_GoBack"/>
      <w:bookmarkEnd w:id="0"/>
      <w:r w:rsidRPr="00DA7FF6">
        <w:rPr>
          <w:rFonts w:ascii="Verdana" w:eastAsia="Times New Roman" w:hAnsi="Verdana" w:cs="Times New Roman"/>
          <w:color w:val="000000"/>
          <w:sz w:val="18"/>
          <w:szCs w:val="18"/>
          <w:lang w:eastAsia="pl-PL"/>
        </w:rPr>
        <w:t>Dostawa mebli w ilościach i asortymencie określonym w załączniku nr 1.3 do SIWZ.</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2) Wspólny Słownik Zamówień(CPV): </w:t>
      </w:r>
      <w:r w:rsidRPr="00DA7FF6">
        <w:rPr>
          <w:rFonts w:ascii="Verdana" w:eastAsia="Times New Roman" w:hAnsi="Verdana" w:cs="Times New Roman"/>
          <w:color w:val="000000"/>
          <w:sz w:val="18"/>
          <w:szCs w:val="18"/>
          <w:lang w:eastAsia="pl-PL"/>
        </w:rPr>
        <w:t>39000000-2, 39121100-7, 39121000-6</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3) Wartość części zamówienia(jeżeli zamawiający podaje informacje o wartości zamówienia):</w:t>
      </w:r>
      <w:r w:rsidRPr="00DA7FF6">
        <w:rPr>
          <w:rFonts w:ascii="Verdana" w:eastAsia="Times New Roman" w:hAnsi="Verdana" w:cs="Times New Roman"/>
          <w:color w:val="000000"/>
          <w:sz w:val="18"/>
          <w:szCs w:val="18"/>
          <w:lang w:eastAsia="pl-PL"/>
        </w:rPr>
        <w:br/>
        <w:t>Wartość bez VAT:</w:t>
      </w:r>
      <w:r w:rsidRPr="00DA7FF6">
        <w:rPr>
          <w:rFonts w:ascii="Verdana" w:eastAsia="Times New Roman" w:hAnsi="Verdana" w:cs="Times New Roman"/>
          <w:color w:val="000000"/>
          <w:sz w:val="18"/>
          <w:szCs w:val="18"/>
          <w:lang w:eastAsia="pl-PL"/>
        </w:rPr>
        <w:br/>
        <w:t>Waluta:</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4) Czas trwania lub termin wykonania:</w:t>
      </w:r>
      <w:r w:rsidRPr="00DA7FF6">
        <w:rPr>
          <w:rFonts w:ascii="Verdana" w:eastAsia="Times New Roman" w:hAnsi="Verdana" w:cs="Times New Roman"/>
          <w:color w:val="000000"/>
          <w:sz w:val="18"/>
          <w:szCs w:val="18"/>
          <w:lang w:eastAsia="pl-PL"/>
        </w:rPr>
        <w:br/>
        <w:t>okres w miesiącach:</w:t>
      </w:r>
      <w:r w:rsidRPr="00DA7FF6">
        <w:rPr>
          <w:rFonts w:ascii="Verdana" w:eastAsia="Times New Roman" w:hAnsi="Verdana" w:cs="Times New Roman"/>
          <w:color w:val="000000"/>
          <w:sz w:val="18"/>
          <w:szCs w:val="18"/>
          <w:lang w:eastAsia="pl-PL"/>
        </w:rPr>
        <w:br/>
        <w:t>okres w dniach:</w:t>
      </w:r>
      <w:r w:rsidRPr="00DA7FF6">
        <w:rPr>
          <w:rFonts w:ascii="Verdana" w:eastAsia="Times New Roman" w:hAnsi="Verdana" w:cs="Times New Roman"/>
          <w:color w:val="000000"/>
          <w:sz w:val="18"/>
          <w:szCs w:val="18"/>
          <w:lang w:eastAsia="pl-PL"/>
        </w:rPr>
        <w:br/>
        <w:t>data rozpoczęcia:</w:t>
      </w:r>
      <w:r w:rsidRPr="00DA7FF6">
        <w:rPr>
          <w:rFonts w:ascii="Verdana" w:eastAsia="Times New Roman" w:hAnsi="Verdana" w:cs="Times New Roman"/>
          <w:color w:val="000000"/>
          <w:sz w:val="18"/>
          <w:szCs w:val="18"/>
          <w:lang w:eastAsia="pl-PL"/>
        </w:rPr>
        <w:br/>
        <w:t>data zakończenia: 2020-12-08</w:t>
      </w: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1"/>
        <w:gridCol w:w="942"/>
      </w:tblGrid>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Znaczenie</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60,00</w:t>
            </w:r>
          </w:p>
        </w:tc>
      </w:tr>
      <w:tr w:rsidR="00DA7FF6" w:rsidRPr="00DA7FF6" w:rsidTr="00DA7FF6">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7FF6" w:rsidRPr="00DA7FF6" w:rsidRDefault="00DA7FF6" w:rsidP="00DA7FF6">
            <w:pPr>
              <w:spacing w:after="0" w:line="240" w:lineRule="auto"/>
              <w:rPr>
                <w:rFonts w:ascii="Verdana" w:eastAsia="Times New Roman" w:hAnsi="Verdana" w:cs="Times New Roman"/>
                <w:sz w:val="18"/>
                <w:szCs w:val="18"/>
                <w:lang w:eastAsia="pl-PL"/>
              </w:rPr>
            </w:pPr>
            <w:r w:rsidRPr="00DA7FF6">
              <w:rPr>
                <w:rFonts w:ascii="Verdana" w:eastAsia="Times New Roman" w:hAnsi="Verdana" w:cs="Times New Roman"/>
                <w:sz w:val="18"/>
                <w:szCs w:val="18"/>
                <w:lang w:eastAsia="pl-PL"/>
              </w:rPr>
              <w:t>40,00</w:t>
            </w:r>
          </w:p>
        </w:tc>
      </w:tr>
    </w:tbl>
    <w:p w:rsidR="00DA7FF6" w:rsidRPr="00DA7FF6" w:rsidRDefault="00DA7FF6" w:rsidP="00DA7FF6">
      <w:pPr>
        <w:spacing w:after="270" w:line="450" w:lineRule="atLeast"/>
        <w:rPr>
          <w:rFonts w:ascii="Verdana" w:eastAsia="Times New Roman" w:hAnsi="Verdana" w:cs="Times New Roman"/>
          <w:color w:val="000000"/>
          <w:sz w:val="18"/>
          <w:szCs w:val="18"/>
          <w:lang w:eastAsia="pl-PL"/>
        </w:rPr>
      </w:pPr>
      <w:r w:rsidRPr="00DA7FF6">
        <w:rPr>
          <w:rFonts w:ascii="Verdana" w:eastAsia="Times New Roman" w:hAnsi="Verdana" w:cs="Times New Roman"/>
          <w:color w:val="000000"/>
          <w:sz w:val="18"/>
          <w:szCs w:val="18"/>
          <w:lang w:eastAsia="pl-PL"/>
        </w:rPr>
        <w:br/>
      </w:r>
      <w:r w:rsidRPr="00DA7FF6">
        <w:rPr>
          <w:rFonts w:ascii="Verdana" w:eastAsia="Times New Roman" w:hAnsi="Verdana" w:cs="Times New Roman"/>
          <w:b/>
          <w:bCs/>
          <w:color w:val="000000"/>
          <w:sz w:val="18"/>
          <w:szCs w:val="18"/>
          <w:lang w:eastAsia="pl-PL"/>
        </w:rPr>
        <w:t>6) INFORMACJE DODATKOWE:</w:t>
      </w:r>
      <w:r>
        <w:rPr>
          <w:rFonts w:ascii="Verdana" w:eastAsia="Times New Roman" w:hAnsi="Verdana" w:cs="Times New Roman"/>
          <w:b/>
          <w:bCs/>
          <w:color w:val="000000"/>
          <w:sz w:val="18"/>
          <w:szCs w:val="18"/>
          <w:lang w:eastAsia="pl-PL"/>
        </w:rPr>
        <w:t xml:space="preserve"> </w:t>
      </w:r>
      <w:r w:rsidRPr="00DA7FF6">
        <w:rPr>
          <w:rFonts w:ascii="Verdana" w:eastAsia="Times New Roman" w:hAnsi="Verdana" w:cs="Times New Roman"/>
          <w:color w:val="000000"/>
          <w:sz w:val="18"/>
          <w:szCs w:val="18"/>
          <w:lang w:eastAsia="pl-PL"/>
        </w:rPr>
        <w:t>Miejsce dostawy: Wykonawca zobowiązany jest dostarczyć sprzęt kwaterunkowy do: Część 3 postępowania: KP Bogatynia - Daszyńskiego 29A, 59-920 Bogatynia (sprzęt z załącznika nr 1.3 do SIWZ, część 3A), KPP Lwówek Śl. - Jana Pawła II 12, 59-600 Lwówek Śląski (sprzęt z załącznika nr 1.3 do SIWZ, część 3B), PP Smolec - Dworcowa 4, 55-070 Smolec (sprzęt z załącznika nr 1.3 do SIWZ, część 3C), KP Strzegom - al. Wojska Polskiego 75, 58-150 Strzegom (sprzęt z załącznika nr 1.3 do SIWZ, część 3D).</w:t>
      </w:r>
      <w:r w:rsidRPr="00DA7FF6">
        <w:rPr>
          <w:rFonts w:ascii="Verdana" w:eastAsia="Times New Roman" w:hAnsi="Verdana" w:cs="Times New Roman"/>
          <w:color w:val="000000"/>
          <w:sz w:val="18"/>
          <w:szCs w:val="18"/>
          <w:lang w:eastAsia="pl-PL"/>
        </w:rPr>
        <w:br/>
      </w:r>
    </w:p>
    <w:p w:rsidR="00171CB9" w:rsidRPr="00DA7FF6" w:rsidRDefault="00171CB9">
      <w:pPr>
        <w:rPr>
          <w:rFonts w:ascii="Verdana" w:hAnsi="Verdana"/>
          <w:sz w:val="18"/>
          <w:szCs w:val="18"/>
        </w:rPr>
      </w:pPr>
    </w:p>
    <w:sectPr w:rsidR="00171CB9" w:rsidRPr="00DA7FF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71" w:rsidRDefault="004A2A71" w:rsidP="00DA7FF6">
      <w:pPr>
        <w:spacing w:after="0" w:line="240" w:lineRule="auto"/>
      </w:pPr>
      <w:r>
        <w:separator/>
      </w:r>
    </w:p>
  </w:endnote>
  <w:endnote w:type="continuationSeparator" w:id="0">
    <w:p w:rsidR="004A2A71" w:rsidRDefault="004A2A71" w:rsidP="00DA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36568"/>
      <w:docPartObj>
        <w:docPartGallery w:val="Page Numbers (Bottom of Page)"/>
        <w:docPartUnique/>
      </w:docPartObj>
    </w:sdtPr>
    <w:sdtContent>
      <w:p w:rsidR="00DA7FF6" w:rsidRDefault="00DA7FF6">
        <w:pPr>
          <w:pStyle w:val="Stopka"/>
          <w:jc w:val="center"/>
        </w:pPr>
        <w:r>
          <w:fldChar w:fldCharType="begin"/>
        </w:r>
        <w:r>
          <w:instrText>PAGE   \* MERGEFORMAT</w:instrText>
        </w:r>
        <w:r>
          <w:fldChar w:fldCharType="separate"/>
        </w:r>
        <w:r w:rsidR="00C2291E">
          <w:rPr>
            <w:noProof/>
          </w:rPr>
          <w:t>18</w:t>
        </w:r>
        <w:r>
          <w:fldChar w:fldCharType="end"/>
        </w:r>
      </w:p>
    </w:sdtContent>
  </w:sdt>
  <w:p w:rsidR="00DA7FF6" w:rsidRDefault="00DA7F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71" w:rsidRDefault="004A2A71" w:rsidP="00DA7FF6">
      <w:pPr>
        <w:spacing w:after="0" w:line="240" w:lineRule="auto"/>
      </w:pPr>
      <w:r>
        <w:separator/>
      </w:r>
    </w:p>
  </w:footnote>
  <w:footnote w:type="continuationSeparator" w:id="0">
    <w:p w:rsidR="004A2A71" w:rsidRDefault="004A2A71" w:rsidP="00DA7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EC"/>
    <w:rsid w:val="00171CB9"/>
    <w:rsid w:val="004A2A71"/>
    <w:rsid w:val="00823BEC"/>
    <w:rsid w:val="00C2291E"/>
    <w:rsid w:val="00DA7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96275-578C-4260-939A-7B96BCE7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7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FF6"/>
  </w:style>
  <w:style w:type="paragraph" w:styleId="Stopka">
    <w:name w:val="footer"/>
    <w:basedOn w:val="Normalny"/>
    <w:link w:val="StopkaZnak"/>
    <w:uiPriority w:val="99"/>
    <w:unhideWhenUsed/>
    <w:rsid w:val="00DA7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7636">
      <w:bodyDiv w:val="1"/>
      <w:marLeft w:val="0"/>
      <w:marRight w:val="0"/>
      <w:marTop w:val="0"/>
      <w:marBottom w:val="0"/>
      <w:divBdr>
        <w:top w:val="none" w:sz="0" w:space="0" w:color="auto"/>
        <w:left w:val="none" w:sz="0" w:space="0" w:color="auto"/>
        <w:bottom w:val="none" w:sz="0" w:space="0" w:color="auto"/>
        <w:right w:val="none" w:sz="0" w:space="0" w:color="auto"/>
      </w:divBdr>
      <w:divsChild>
        <w:div w:id="861094858">
          <w:marLeft w:val="0"/>
          <w:marRight w:val="0"/>
          <w:marTop w:val="0"/>
          <w:marBottom w:val="0"/>
          <w:divBdr>
            <w:top w:val="none" w:sz="0" w:space="0" w:color="auto"/>
            <w:left w:val="none" w:sz="0" w:space="0" w:color="auto"/>
            <w:bottom w:val="none" w:sz="0" w:space="0" w:color="auto"/>
            <w:right w:val="none" w:sz="0" w:space="0" w:color="auto"/>
          </w:divBdr>
          <w:divsChild>
            <w:div w:id="759453215">
              <w:marLeft w:val="0"/>
              <w:marRight w:val="0"/>
              <w:marTop w:val="0"/>
              <w:marBottom w:val="0"/>
              <w:divBdr>
                <w:top w:val="none" w:sz="0" w:space="0" w:color="auto"/>
                <w:left w:val="none" w:sz="0" w:space="0" w:color="auto"/>
                <w:bottom w:val="none" w:sz="0" w:space="0" w:color="auto"/>
                <w:right w:val="none" w:sz="0" w:space="0" w:color="auto"/>
              </w:divBdr>
            </w:div>
            <w:div w:id="195772232">
              <w:marLeft w:val="0"/>
              <w:marRight w:val="0"/>
              <w:marTop w:val="0"/>
              <w:marBottom w:val="0"/>
              <w:divBdr>
                <w:top w:val="none" w:sz="0" w:space="0" w:color="auto"/>
                <w:left w:val="none" w:sz="0" w:space="0" w:color="auto"/>
                <w:bottom w:val="none" w:sz="0" w:space="0" w:color="auto"/>
                <w:right w:val="none" w:sz="0" w:space="0" w:color="auto"/>
              </w:divBdr>
            </w:div>
            <w:div w:id="1450002887">
              <w:marLeft w:val="0"/>
              <w:marRight w:val="0"/>
              <w:marTop w:val="0"/>
              <w:marBottom w:val="0"/>
              <w:divBdr>
                <w:top w:val="none" w:sz="0" w:space="0" w:color="auto"/>
                <w:left w:val="none" w:sz="0" w:space="0" w:color="auto"/>
                <w:bottom w:val="none" w:sz="0" w:space="0" w:color="auto"/>
                <w:right w:val="none" w:sz="0" w:space="0" w:color="auto"/>
              </w:divBdr>
              <w:divsChild>
                <w:div w:id="1262909687">
                  <w:marLeft w:val="0"/>
                  <w:marRight w:val="0"/>
                  <w:marTop w:val="0"/>
                  <w:marBottom w:val="0"/>
                  <w:divBdr>
                    <w:top w:val="none" w:sz="0" w:space="0" w:color="auto"/>
                    <w:left w:val="none" w:sz="0" w:space="0" w:color="auto"/>
                    <w:bottom w:val="none" w:sz="0" w:space="0" w:color="auto"/>
                    <w:right w:val="none" w:sz="0" w:space="0" w:color="auto"/>
                  </w:divBdr>
                </w:div>
              </w:divsChild>
            </w:div>
            <w:div w:id="1547377120">
              <w:marLeft w:val="0"/>
              <w:marRight w:val="0"/>
              <w:marTop w:val="0"/>
              <w:marBottom w:val="0"/>
              <w:divBdr>
                <w:top w:val="none" w:sz="0" w:space="0" w:color="auto"/>
                <w:left w:val="none" w:sz="0" w:space="0" w:color="auto"/>
                <w:bottom w:val="none" w:sz="0" w:space="0" w:color="auto"/>
                <w:right w:val="none" w:sz="0" w:space="0" w:color="auto"/>
              </w:divBdr>
              <w:divsChild>
                <w:div w:id="79329317">
                  <w:marLeft w:val="0"/>
                  <w:marRight w:val="0"/>
                  <w:marTop w:val="0"/>
                  <w:marBottom w:val="0"/>
                  <w:divBdr>
                    <w:top w:val="none" w:sz="0" w:space="0" w:color="auto"/>
                    <w:left w:val="none" w:sz="0" w:space="0" w:color="auto"/>
                    <w:bottom w:val="none" w:sz="0" w:space="0" w:color="auto"/>
                    <w:right w:val="none" w:sz="0" w:space="0" w:color="auto"/>
                  </w:divBdr>
                </w:div>
              </w:divsChild>
            </w:div>
            <w:div w:id="1576167338">
              <w:marLeft w:val="0"/>
              <w:marRight w:val="0"/>
              <w:marTop w:val="0"/>
              <w:marBottom w:val="0"/>
              <w:divBdr>
                <w:top w:val="none" w:sz="0" w:space="0" w:color="auto"/>
                <w:left w:val="none" w:sz="0" w:space="0" w:color="auto"/>
                <w:bottom w:val="none" w:sz="0" w:space="0" w:color="auto"/>
                <w:right w:val="none" w:sz="0" w:space="0" w:color="auto"/>
              </w:divBdr>
              <w:divsChild>
                <w:div w:id="977610424">
                  <w:marLeft w:val="0"/>
                  <w:marRight w:val="0"/>
                  <w:marTop w:val="0"/>
                  <w:marBottom w:val="0"/>
                  <w:divBdr>
                    <w:top w:val="none" w:sz="0" w:space="0" w:color="auto"/>
                    <w:left w:val="none" w:sz="0" w:space="0" w:color="auto"/>
                    <w:bottom w:val="none" w:sz="0" w:space="0" w:color="auto"/>
                    <w:right w:val="none" w:sz="0" w:space="0" w:color="auto"/>
                  </w:divBdr>
                </w:div>
                <w:div w:id="1888444314">
                  <w:marLeft w:val="0"/>
                  <w:marRight w:val="0"/>
                  <w:marTop w:val="0"/>
                  <w:marBottom w:val="0"/>
                  <w:divBdr>
                    <w:top w:val="none" w:sz="0" w:space="0" w:color="auto"/>
                    <w:left w:val="none" w:sz="0" w:space="0" w:color="auto"/>
                    <w:bottom w:val="none" w:sz="0" w:space="0" w:color="auto"/>
                    <w:right w:val="none" w:sz="0" w:space="0" w:color="auto"/>
                  </w:divBdr>
                </w:div>
                <w:div w:id="896430547">
                  <w:marLeft w:val="0"/>
                  <w:marRight w:val="0"/>
                  <w:marTop w:val="0"/>
                  <w:marBottom w:val="0"/>
                  <w:divBdr>
                    <w:top w:val="none" w:sz="0" w:space="0" w:color="auto"/>
                    <w:left w:val="none" w:sz="0" w:space="0" w:color="auto"/>
                    <w:bottom w:val="none" w:sz="0" w:space="0" w:color="auto"/>
                    <w:right w:val="none" w:sz="0" w:space="0" w:color="auto"/>
                  </w:divBdr>
                </w:div>
                <w:div w:id="1380282248">
                  <w:marLeft w:val="0"/>
                  <w:marRight w:val="0"/>
                  <w:marTop w:val="0"/>
                  <w:marBottom w:val="0"/>
                  <w:divBdr>
                    <w:top w:val="none" w:sz="0" w:space="0" w:color="auto"/>
                    <w:left w:val="none" w:sz="0" w:space="0" w:color="auto"/>
                    <w:bottom w:val="none" w:sz="0" w:space="0" w:color="auto"/>
                    <w:right w:val="none" w:sz="0" w:space="0" w:color="auto"/>
                  </w:divBdr>
                </w:div>
              </w:divsChild>
            </w:div>
            <w:div w:id="349574963">
              <w:marLeft w:val="0"/>
              <w:marRight w:val="0"/>
              <w:marTop w:val="0"/>
              <w:marBottom w:val="0"/>
              <w:divBdr>
                <w:top w:val="none" w:sz="0" w:space="0" w:color="auto"/>
                <w:left w:val="none" w:sz="0" w:space="0" w:color="auto"/>
                <w:bottom w:val="none" w:sz="0" w:space="0" w:color="auto"/>
                <w:right w:val="none" w:sz="0" w:space="0" w:color="auto"/>
              </w:divBdr>
              <w:divsChild>
                <w:div w:id="2083326626">
                  <w:marLeft w:val="0"/>
                  <w:marRight w:val="0"/>
                  <w:marTop w:val="0"/>
                  <w:marBottom w:val="0"/>
                  <w:divBdr>
                    <w:top w:val="none" w:sz="0" w:space="0" w:color="auto"/>
                    <w:left w:val="none" w:sz="0" w:space="0" w:color="auto"/>
                    <w:bottom w:val="none" w:sz="0" w:space="0" w:color="auto"/>
                    <w:right w:val="none" w:sz="0" w:space="0" w:color="auto"/>
                  </w:divBdr>
                </w:div>
                <w:div w:id="2044479080">
                  <w:marLeft w:val="0"/>
                  <w:marRight w:val="0"/>
                  <w:marTop w:val="0"/>
                  <w:marBottom w:val="0"/>
                  <w:divBdr>
                    <w:top w:val="none" w:sz="0" w:space="0" w:color="auto"/>
                    <w:left w:val="none" w:sz="0" w:space="0" w:color="auto"/>
                    <w:bottom w:val="none" w:sz="0" w:space="0" w:color="auto"/>
                    <w:right w:val="none" w:sz="0" w:space="0" w:color="auto"/>
                  </w:divBdr>
                </w:div>
                <w:div w:id="252054492">
                  <w:marLeft w:val="0"/>
                  <w:marRight w:val="0"/>
                  <w:marTop w:val="0"/>
                  <w:marBottom w:val="0"/>
                  <w:divBdr>
                    <w:top w:val="none" w:sz="0" w:space="0" w:color="auto"/>
                    <w:left w:val="none" w:sz="0" w:space="0" w:color="auto"/>
                    <w:bottom w:val="none" w:sz="0" w:space="0" w:color="auto"/>
                    <w:right w:val="none" w:sz="0" w:space="0" w:color="auto"/>
                  </w:divBdr>
                </w:div>
                <w:div w:id="78137154">
                  <w:marLeft w:val="0"/>
                  <w:marRight w:val="0"/>
                  <w:marTop w:val="0"/>
                  <w:marBottom w:val="0"/>
                  <w:divBdr>
                    <w:top w:val="none" w:sz="0" w:space="0" w:color="auto"/>
                    <w:left w:val="none" w:sz="0" w:space="0" w:color="auto"/>
                    <w:bottom w:val="none" w:sz="0" w:space="0" w:color="auto"/>
                    <w:right w:val="none" w:sz="0" w:space="0" w:color="auto"/>
                  </w:divBdr>
                </w:div>
                <w:div w:id="1099107186">
                  <w:marLeft w:val="0"/>
                  <w:marRight w:val="0"/>
                  <w:marTop w:val="0"/>
                  <w:marBottom w:val="0"/>
                  <w:divBdr>
                    <w:top w:val="none" w:sz="0" w:space="0" w:color="auto"/>
                    <w:left w:val="none" w:sz="0" w:space="0" w:color="auto"/>
                    <w:bottom w:val="none" w:sz="0" w:space="0" w:color="auto"/>
                    <w:right w:val="none" w:sz="0" w:space="0" w:color="auto"/>
                  </w:divBdr>
                </w:div>
                <w:div w:id="501512351">
                  <w:marLeft w:val="0"/>
                  <w:marRight w:val="0"/>
                  <w:marTop w:val="0"/>
                  <w:marBottom w:val="0"/>
                  <w:divBdr>
                    <w:top w:val="none" w:sz="0" w:space="0" w:color="auto"/>
                    <w:left w:val="none" w:sz="0" w:space="0" w:color="auto"/>
                    <w:bottom w:val="none" w:sz="0" w:space="0" w:color="auto"/>
                    <w:right w:val="none" w:sz="0" w:space="0" w:color="auto"/>
                  </w:divBdr>
                </w:div>
                <w:div w:id="267280995">
                  <w:marLeft w:val="0"/>
                  <w:marRight w:val="0"/>
                  <w:marTop w:val="0"/>
                  <w:marBottom w:val="0"/>
                  <w:divBdr>
                    <w:top w:val="none" w:sz="0" w:space="0" w:color="auto"/>
                    <w:left w:val="none" w:sz="0" w:space="0" w:color="auto"/>
                    <w:bottom w:val="none" w:sz="0" w:space="0" w:color="auto"/>
                    <w:right w:val="none" w:sz="0" w:space="0" w:color="auto"/>
                  </w:divBdr>
                </w:div>
              </w:divsChild>
            </w:div>
            <w:div w:id="851646064">
              <w:marLeft w:val="0"/>
              <w:marRight w:val="0"/>
              <w:marTop w:val="0"/>
              <w:marBottom w:val="0"/>
              <w:divBdr>
                <w:top w:val="none" w:sz="0" w:space="0" w:color="auto"/>
                <w:left w:val="none" w:sz="0" w:space="0" w:color="auto"/>
                <w:bottom w:val="none" w:sz="0" w:space="0" w:color="auto"/>
                <w:right w:val="none" w:sz="0" w:space="0" w:color="auto"/>
              </w:divBdr>
              <w:divsChild>
                <w:div w:id="354313730">
                  <w:marLeft w:val="0"/>
                  <w:marRight w:val="0"/>
                  <w:marTop w:val="0"/>
                  <w:marBottom w:val="0"/>
                  <w:divBdr>
                    <w:top w:val="none" w:sz="0" w:space="0" w:color="auto"/>
                    <w:left w:val="none" w:sz="0" w:space="0" w:color="auto"/>
                    <w:bottom w:val="none" w:sz="0" w:space="0" w:color="auto"/>
                    <w:right w:val="none" w:sz="0" w:space="0" w:color="auto"/>
                  </w:divBdr>
                </w:div>
                <w:div w:id="961494330">
                  <w:marLeft w:val="0"/>
                  <w:marRight w:val="0"/>
                  <w:marTop w:val="0"/>
                  <w:marBottom w:val="0"/>
                  <w:divBdr>
                    <w:top w:val="none" w:sz="0" w:space="0" w:color="auto"/>
                    <w:left w:val="none" w:sz="0" w:space="0" w:color="auto"/>
                    <w:bottom w:val="none" w:sz="0" w:space="0" w:color="auto"/>
                    <w:right w:val="none" w:sz="0" w:space="0" w:color="auto"/>
                  </w:divBdr>
                </w:div>
              </w:divsChild>
            </w:div>
            <w:div w:id="832374405">
              <w:marLeft w:val="0"/>
              <w:marRight w:val="0"/>
              <w:marTop w:val="0"/>
              <w:marBottom w:val="0"/>
              <w:divBdr>
                <w:top w:val="none" w:sz="0" w:space="0" w:color="auto"/>
                <w:left w:val="none" w:sz="0" w:space="0" w:color="auto"/>
                <w:bottom w:val="none" w:sz="0" w:space="0" w:color="auto"/>
                <w:right w:val="none" w:sz="0" w:space="0" w:color="auto"/>
              </w:divBdr>
              <w:divsChild>
                <w:div w:id="1731075611">
                  <w:marLeft w:val="0"/>
                  <w:marRight w:val="0"/>
                  <w:marTop w:val="0"/>
                  <w:marBottom w:val="0"/>
                  <w:divBdr>
                    <w:top w:val="none" w:sz="0" w:space="0" w:color="auto"/>
                    <w:left w:val="none" w:sz="0" w:space="0" w:color="auto"/>
                    <w:bottom w:val="none" w:sz="0" w:space="0" w:color="auto"/>
                    <w:right w:val="none" w:sz="0" w:space="0" w:color="auto"/>
                  </w:divBdr>
                </w:div>
                <w:div w:id="1874998005">
                  <w:marLeft w:val="0"/>
                  <w:marRight w:val="0"/>
                  <w:marTop w:val="0"/>
                  <w:marBottom w:val="0"/>
                  <w:divBdr>
                    <w:top w:val="none" w:sz="0" w:space="0" w:color="auto"/>
                    <w:left w:val="none" w:sz="0" w:space="0" w:color="auto"/>
                    <w:bottom w:val="none" w:sz="0" w:space="0" w:color="auto"/>
                    <w:right w:val="none" w:sz="0" w:space="0" w:color="auto"/>
                  </w:divBdr>
                </w:div>
                <w:div w:id="2087071329">
                  <w:marLeft w:val="0"/>
                  <w:marRight w:val="0"/>
                  <w:marTop w:val="0"/>
                  <w:marBottom w:val="0"/>
                  <w:divBdr>
                    <w:top w:val="none" w:sz="0" w:space="0" w:color="auto"/>
                    <w:left w:val="none" w:sz="0" w:space="0" w:color="auto"/>
                    <w:bottom w:val="none" w:sz="0" w:space="0" w:color="auto"/>
                    <w:right w:val="none" w:sz="0" w:space="0" w:color="auto"/>
                  </w:divBdr>
                </w:div>
                <w:div w:id="1143812233">
                  <w:marLeft w:val="0"/>
                  <w:marRight w:val="0"/>
                  <w:marTop w:val="0"/>
                  <w:marBottom w:val="0"/>
                  <w:divBdr>
                    <w:top w:val="none" w:sz="0" w:space="0" w:color="auto"/>
                    <w:left w:val="none" w:sz="0" w:space="0" w:color="auto"/>
                    <w:bottom w:val="none" w:sz="0" w:space="0" w:color="auto"/>
                    <w:right w:val="none" w:sz="0" w:space="0" w:color="auto"/>
                  </w:divBdr>
                </w:div>
                <w:div w:id="245893165">
                  <w:marLeft w:val="0"/>
                  <w:marRight w:val="0"/>
                  <w:marTop w:val="0"/>
                  <w:marBottom w:val="0"/>
                  <w:divBdr>
                    <w:top w:val="none" w:sz="0" w:space="0" w:color="auto"/>
                    <w:left w:val="none" w:sz="0" w:space="0" w:color="auto"/>
                    <w:bottom w:val="none" w:sz="0" w:space="0" w:color="auto"/>
                    <w:right w:val="none" w:sz="0" w:space="0" w:color="auto"/>
                  </w:divBdr>
                </w:div>
                <w:div w:id="698239370">
                  <w:marLeft w:val="0"/>
                  <w:marRight w:val="0"/>
                  <w:marTop w:val="0"/>
                  <w:marBottom w:val="0"/>
                  <w:divBdr>
                    <w:top w:val="none" w:sz="0" w:space="0" w:color="auto"/>
                    <w:left w:val="none" w:sz="0" w:space="0" w:color="auto"/>
                    <w:bottom w:val="none" w:sz="0" w:space="0" w:color="auto"/>
                    <w:right w:val="none" w:sz="0" w:space="0" w:color="auto"/>
                  </w:divBdr>
                </w:div>
                <w:div w:id="1124151234">
                  <w:marLeft w:val="0"/>
                  <w:marRight w:val="0"/>
                  <w:marTop w:val="0"/>
                  <w:marBottom w:val="0"/>
                  <w:divBdr>
                    <w:top w:val="none" w:sz="0" w:space="0" w:color="auto"/>
                    <w:left w:val="none" w:sz="0" w:space="0" w:color="auto"/>
                    <w:bottom w:val="none" w:sz="0" w:space="0" w:color="auto"/>
                    <w:right w:val="none" w:sz="0" w:space="0" w:color="auto"/>
                  </w:divBdr>
                </w:div>
              </w:divsChild>
            </w:div>
            <w:div w:id="2107190601">
              <w:marLeft w:val="0"/>
              <w:marRight w:val="0"/>
              <w:marTop w:val="0"/>
              <w:marBottom w:val="0"/>
              <w:divBdr>
                <w:top w:val="none" w:sz="0" w:space="0" w:color="auto"/>
                <w:left w:val="none" w:sz="0" w:space="0" w:color="auto"/>
                <w:bottom w:val="none" w:sz="0" w:space="0" w:color="auto"/>
                <w:right w:val="none" w:sz="0" w:space="0" w:color="auto"/>
              </w:divBdr>
              <w:divsChild>
                <w:div w:id="548346743">
                  <w:marLeft w:val="0"/>
                  <w:marRight w:val="0"/>
                  <w:marTop w:val="0"/>
                  <w:marBottom w:val="0"/>
                  <w:divBdr>
                    <w:top w:val="none" w:sz="0" w:space="0" w:color="auto"/>
                    <w:left w:val="none" w:sz="0" w:space="0" w:color="auto"/>
                    <w:bottom w:val="none" w:sz="0" w:space="0" w:color="auto"/>
                    <w:right w:val="none" w:sz="0" w:space="0" w:color="auto"/>
                  </w:divBdr>
                </w:div>
                <w:div w:id="720717594">
                  <w:marLeft w:val="0"/>
                  <w:marRight w:val="0"/>
                  <w:marTop w:val="0"/>
                  <w:marBottom w:val="0"/>
                  <w:divBdr>
                    <w:top w:val="none" w:sz="0" w:space="0" w:color="auto"/>
                    <w:left w:val="none" w:sz="0" w:space="0" w:color="auto"/>
                    <w:bottom w:val="none" w:sz="0" w:space="0" w:color="auto"/>
                    <w:right w:val="none" w:sz="0" w:space="0" w:color="auto"/>
                  </w:divBdr>
                </w:div>
                <w:div w:id="1375886702">
                  <w:marLeft w:val="0"/>
                  <w:marRight w:val="0"/>
                  <w:marTop w:val="0"/>
                  <w:marBottom w:val="0"/>
                  <w:divBdr>
                    <w:top w:val="none" w:sz="0" w:space="0" w:color="auto"/>
                    <w:left w:val="none" w:sz="0" w:space="0" w:color="auto"/>
                    <w:bottom w:val="none" w:sz="0" w:space="0" w:color="auto"/>
                    <w:right w:val="none" w:sz="0" w:space="0" w:color="auto"/>
                  </w:divBdr>
                </w:div>
                <w:div w:id="2038503537">
                  <w:marLeft w:val="0"/>
                  <w:marRight w:val="0"/>
                  <w:marTop w:val="0"/>
                  <w:marBottom w:val="0"/>
                  <w:divBdr>
                    <w:top w:val="none" w:sz="0" w:space="0" w:color="auto"/>
                    <w:left w:val="none" w:sz="0" w:space="0" w:color="auto"/>
                    <w:bottom w:val="none" w:sz="0" w:space="0" w:color="auto"/>
                    <w:right w:val="none" w:sz="0" w:space="0" w:color="auto"/>
                  </w:divBdr>
                </w:div>
                <w:div w:id="754548209">
                  <w:marLeft w:val="0"/>
                  <w:marRight w:val="0"/>
                  <w:marTop w:val="0"/>
                  <w:marBottom w:val="0"/>
                  <w:divBdr>
                    <w:top w:val="none" w:sz="0" w:space="0" w:color="auto"/>
                    <w:left w:val="none" w:sz="0" w:space="0" w:color="auto"/>
                    <w:bottom w:val="none" w:sz="0" w:space="0" w:color="auto"/>
                    <w:right w:val="none" w:sz="0" w:space="0" w:color="auto"/>
                  </w:divBdr>
                </w:div>
                <w:div w:id="571618325">
                  <w:marLeft w:val="0"/>
                  <w:marRight w:val="0"/>
                  <w:marTop w:val="0"/>
                  <w:marBottom w:val="0"/>
                  <w:divBdr>
                    <w:top w:val="none" w:sz="0" w:space="0" w:color="auto"/>
                    <w:left w:val="none" w:sz="0" w:space="0" w:color="auto"/>
                    <w:bottom w:val="none" w:sz="0" w:space="0" w:color="auto"/>
                    <w:right w:val="none" w:sz="0" w:space="0" w:color="auto"/>
                  </w:divBdr>
                </w:div>
                <w:div w:id="732243581">
                  <w:marLeft w:val="0"/>
                  <w:marRight w:val="0"/>
                  <w:marTop w:val="0"/>
                  <w:marBottom w:val="0"/>
                  <w:divBdr>
                    <w:top w:val="none" w:sz="0" w:space="0" w:color="auto"/>
                    <w:left w:val="none" w:sz="0" w:space="0" w:color="auto"/>
                    <w:bottom w:val="none" w:sz="0" w:space="0" w:color="auto"/>
                    <w:right w:val="none" w:sz="0" w:space="0" w:color="auto"/>
                  </w:divBdr>
                </w:div>
                <w:div w:id="1769158269">
                  <w:marLeft w:val="0"/>
                  <w:marRight w:val="0"/>
                  <w:marTop w:val="0"/>
                  <w:marBottom w:val="0"/>
                  <w:divBdr>
                    <w:top w:val="none" w:sz="0" w:space="0" w:color="auto"/>
                    <w:left w:val="none" w:sz="0" w:space="0" w:color="auto"/>
                    <w:bottom w:val="none" w:sz="0" w:space="0" w:color="auto"/>
                    <w:right w:val="none" w:sz="0" w:space="0" w:color="auto"/>
                  </w:divBdr>
                </w:div>
              </w:divsChild>
            </w:div>
            <w:div w:id="12333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4484</Words>
  <Characters>26910</Characters>
  <Application>Microsoft Office Word</Application>
  <DocSecurity>0</DocSecurity>
  <Lines>224</Lines>
  <Paragraphs>62</Paragraphs>
  <ScaleCrop>false</ScaleCrop>
  <Company/>
  <LinksUpToDate>false</LinksUpToDate>
  <CharactersWithSpaces>31332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MałgorzataLenik</dc:creator>
  <cp:keywords/>
  <dc:description/>
  <cp:lastModifiedBy>MałgorzataLenik</cp:lastModifiedBy>
  <cp:revision>3</cp:revision>
  <dcterms:created xsi:type="dcterms:W3CDTF">2020-10-19T11:15:00Z</dcterms:created>
  <dcterms:modified xsi:type="dcterms:W3CDTF">2020-10-19T11:19:00Z</dcterms:modified>
</cp:coreProperties>
</file>