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color w:val="000000"/>
          <w:sz w:val="20"/>
          <w:szCs w:val="20"/>
          <w:lang w:eastAsia="pl-PL"/>
        </w:rPr>
        <w:t>Ogłoszenie nr 600381-N-2020 z dnia 2020-10-21 r.</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jc w:val="center"/>
        <w:rPr>
          <w:rFonts w:ascii="Tahoma" w:eastAsia="Times New Roman" w:hAnsi="Tahoma" w:cs="Tahoma"/>
          <w:b/>
          <w:bCs/>
          <w:color w:val="000000"/>
          <w:sz w:val="20"/>
          <w:szCs w:val="20"/>
          <w:lang w:eastAsia="pl-PL"/>
        </w:rPr>
      </w:pPr>
      <w:r w:rsidRPr="00621470">
        <w:rPr>
          <w:rFonts w:ascii="Tahoma" w:eastAsia="Times New Roman" w:hAnsi="Tahoma" w:cs="Tahoma"/>
          <w:b/>
          <w:bCs/>
          <w:color w:val="000000"/>
          <w:sz w:val="20"/>
          <w:szCs w:val="20"/>
          <w:lang w:eastAsia="pl-PL"/>
        </w:rPr>
        <w:t>Komenda Wojewódzka Policji we Wrocławiu: Przedmiotem zamówienia jest wykonanie remontu pomieszczeń biurowych, remontu korytarza, wymiana stolarki drzwiowej przeciwpożarowej, wymiana stolarki okiennej i drzwiowej w budynku KWP we Wrocławiu ul. Podwale 31-33.</w:t>
      </w:r>
      <w:r w:rsidRPr="00621470">
        <w:rPr>
          <w:rFonts w:ascii="Tahoma" w:eastAsia="Times New Roman" w:hAnsi="Tahoma" w:cs="Tahoma"/>
          <w:b/>
          <w:bCs/>
          <w:color w:val="000000"/>
          <w:sz w:val="20"/>
          <w:szCs w:val="20"/>
          <w:lang w:eastAsia="pl-PL"/>
        </w:rPr>
        <w:br/>
        <w:t>OGŁOSZENIE O ZAMÓWIENIU - Roboty budowlane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Zamieszczanie ogłoszenia:</w:t>
      </w:r>
      <w:r w:rsidRPr="00621470">
        <w:rPr>
          <w:rFonts w:ascii="Tahoma" w:eastAsia="Times New Roman" w:hAnsi="Tahoma" w:cs="Tahoma"/>
          <w:color w:val="000000"/>
          <w:sz w:val="20"/>
          <w:szCs w:val="20"/>
          <w:lang w:eastAsia="pl-PL"/>
        </w:rPr>
        <w:t> Zamieszczanie obowiązkowe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Ogłoszenie dotyczy:</w:t>
      </w:r>
      <w:r w:rsidRPr="00621470">
        <w:rPr>
          <w:rFonts w:ascii="Tahoma" w:eastAsia="Times New Roman" w:hAnsi="Tahoma" w:cs="Tahoma"/>
          <w:color w:val="000000"/>
          <w:sz w:val="20"/>
          <w:szCs w:val="20"/>
          <w:lang w:eastAsia="pl-PL"/>
        </w:rPr>
        <w:t> Zamówienia publicznego</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Zamówienie dotyczy projektu lub programu współfinansowanego ze środków Unii Europejskiej</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Nazwa projektu lub programu</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nie mniejszy niż 30%, osób zatrudnionych przez zakłady pracy chronionej lub wykonawców albo ich jednostki (w %)</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b/>
          <w:bCs/>
          <w:color w:val="000000"/>
          <w:sz w:val="20"/>
          <w:szCs w:val="20"/>
          <w:lang w:eastAsia="pl-PL"/>
        </w:rPr>
      </w:pPr>
      <w:r w:rsidRPr="00621470">
        <w:rPr>
          <w:rFonts w:ascii="Tahoma" w:eastAsia="Times New Roman" w:hAnsi="Tahoma" w:cs="Tahoma"/>
          <w:b/>
          <w:bCs/>
          <w:color w:val="000000"/>
          <w:sz w:val="20"/>
          <w:szCs w:val="20"/>
          <w:u w:val="single"/>
          <w:lang w:eastAsia="pl-PL"/>
        </w:rPr>
        <w:t>SEKCJA I: ZAMAWIAJĄCY</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Postępowanie przeprowadza centralny zamawiający</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Postępowanie przeprowadza podmiot, któremu zamawiający powierzył/powierzyli przeprowadzenie postępowania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Informacje na temat podmiotu któremu zamawiający powierzył/powierzyli prowadzenie postępowania:</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Postępowanie jest przeprowadzane wspólnie przez zamawiających</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Postępowanie jest przeprowadzane wspólnie z zamawiającymi z innych państw członkowskich Unii Europejskiej</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W przypadku przeprowadzania postępowania wspólnie z zamawiającymi z innych państw członkowskich Unii Europejskiej – mające zastosowanie krajowe prawo zamówień publicznych:</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Informacje dodatkowe: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 1) NAZWA I ADRES: </w:t>
      </w:r>
      <w:r w:rsidRPr="00621470">
        <w:rPr>
          <w:rFonts w:ascii="Tahoma" w:eastAsia="Times New Roman" w:hAnsi="Tahoma" w:cs="Tahoma"/>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621470">
        <w:rPr>
          <w:rFonts w:ascii="Tahoma" w:eastAsia="Times New Roman" w:hAnsi="Tahoma" w:cs="Tahoma"/>
          <w:color w:val="000000"/>
          <w:sz w:val="20"/>
          <w:szCs w:val="20"/>
          <w:lang w:eastAsia="pl-PL"/>
        </w:rPr>
        <w:br/>
        <w:t>Adres strony internetowej (URL): www.dolnoslaska.policja.gov.pl</w:t>
      </w:r>
      <w:r w:rsidRPr="00621470">
        <w:rPr>
          <w:rFonts w:ascii="Tahoma" w:eastAsia="Times New Roman" w:hAnsi="Tahoma" w:cs="Tahoma"/>
          <w:color w:val="000000"/>
          <w:sz w:val="20"/>
          <w:szCs w:val="20"/>
          <w:lang w:eastAsia="pl-PL"/>
        </w:rPr>
        <w:br/>
        <w:t>Adres profilu nabywcy:</w:t>
      </w:r>
      <w:r w:rsidRPr="00621470">
        <w:rPr>
          <w:rFonts w:ascii="Tahoma" w:eastAsia="Times New Roman" w:hAnsi="Tahoma" w:cs="Tahoma"/>
          <w:color w:val="000000"/>
          <w:sz w:val="20"/>
          <w:szCs w:val="20"/>
          <w:lang w:eastAsia="pl-PL"/>
        </w:rPr>
        <w:br/>
        <w:t>Adres strony internetowej pod którym można uzyskać dostęp do narzędzi i urządzeń lub formatów plików, które nie są ogólnie dostępne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 2) RODZAJ ZAMAWIAJĄCEGO: </w:t>
      </w:r>
      <w:r w:rsidRPr="00621470">
        <w:rPr>
          <w:rFonts w:ascii="Tahoma" w:eastAsia="Times New Roman" w:hAnsi="Tahoma" w:cs="Tahoma"/>
          <w:color w:val="000000"/>
          <w:sz w:val="20"/>
          <w:szCs w:val="20"/>
          <w:lang w:eastAsia="pl-PL"/>
        </w:rPr>
        <w:t>Administracja rządowa terenowa</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I.3) WSPÓLNE UDZIELANIE ZAMÓWIENIA </w:t>
      </w:r>
      <w:r w:rsidRPr="00621470">
        <w:rPr>
          <w:rFonts w:ascii="Tahoma" w:eastAsia="Times New Roman" w:hAnsi="Tahoma" w:cs="Tahoma"/>
          <w:b/>
          <w:bCs/>
          <w:i/>
          <w:iCs/>
          <w:color w:val="000000"/>
          <w:sz w:val="20"/>
          <w:szCs w:val="20"/>
          <w:lang w:eastAsia="pl-PL"/>
        </w:rPr>
        <w:t>(jeżeli dotyczy)</w:t>
      </w:r>
      <w:r w:rsidRPr="00621470">
        <w:rPr>
          <w:rFonts w:ascii="Tahoma" w:eastAsia="Times New Roman" w:hAnsi="Tahoma" w:cs="Tahoma"/>
          <w:b/>
          <w:bCs/>
          <w:color w:val="000000"/>
          <w:sz w:val="20"/>
          <w:szCs w:val="20"/>
          <w:lang w:eastAsia="pl-PL"/>
        </w:rPr>
        <w:t>:</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I.4) KOMUNIKACJA:</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Nieograniczony, pełny i bezpośredni dostęp do dokumentów z postępowania można uzyskać pod adresem (URL)</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Adres strony internetowej, na której zamieszczona będzie specyfikacja istotnych warunków zamówienia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Tak</w:t>
      </w:r>
      <w:r w:rsidRPr="00621470">
        <w:rPr>
          <w:rFonts w:ascii="Tahoma" w:eastAsia="Times New Roman" w:hAnsi="Tahoma" w:cs="Tahoma"/>
          <w:color w:val="000000"/>
          <w:sz w:val="20"/>
          <w:szCs w:val="20"/>
          <w:lang w:eastAsia="pl-PL"/>
        </w:rPr>
        <w:br/>
        <w:t>www.dolnoslaska.policja.gov.pl</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Dostęp do dokumentów z postępowania jest ograniczony - więcej informacji można uzyskać pod adresem</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Oferty lub wnioski o dopuszczenie do udziału w postępowaniu należy przesyłać:</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Elektronicznie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t>adres</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Dopuszczone jest przesłanie ofert lub wniosków o dopuszczenie do udziału w postępowaniu w inny sposób:</w:t>
      </w:r>
      <w:r w:rsidRPr="00621470">
        <w:rPr>
          <w:rFonts w:ascii="Tahoma" w:eastAsia="Times New Roman" w:hAnsi="Tahoma" w:cs="Tahoma"/>
          <w:color w:val="000000"/>
          <w:sz w:val="20"/>
          <w:szCs w:val="20"/>
          <w:lang w:eastAsia="pl-PL"/>
        </w:rPr>
        <w:br/>
        <w:t>Nie</w:t>
      </w:r>
      <w:r w:rsidRPr="00621470">
        <w:rPr>
          <w:rFonts w:ascii="Tahoma" w:eastAsia="Times New Roman" w:hAnsi="Tahoma" w:cs="Tahoma"/>
          <w:color w:val="000000"/>
          <w:sz w:val="20"/>
          <w:szCs w:val="20"/>
          <w:lang w:eastAsia="pl-PL"/>
        </w:rPr>
        <w:br/>
        <w:t>Inny sposób:</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Wymagane jest przesłanie ofert lub wniosków o dopuszczenie do udziału w postępowaniu w inny sposób:</w:t>
      </w:r>
      <w:r w:rsidRPr="00621470">
        <w:rPr>
          <w:rFonts w:ascii="Tahoma" w:eastAsia="Times New Roman" w:hAnsi="Tahoma" w:cs="Tahoma"/>
          <w:color w:val="000000"/>
          <w:sz w:val="20"/>
          <w:szCs w:val="20"/>
          <w:lang w:eastAsia="pl-PL"/>
        </w:rPr>
        <w:br/>
        <w:t>Tak</w:t>
      </w:r>
      <w:r w:rsidRPr="00621470">
        <w:rPr>
          <w:rFonts w:ascii="Tahoma" w:eastAsia="Times New Roman" w:hAnsi="Tahoma" w:cs="Tahoma"/>
          <w:color w:val="000000"/>
          <w:sz w:val="20"/>
          <w:szCs w:val="20"/>
          <w:lang w:eastAsia="pl-PL"/>
        </w:rPr>
        <w:br/>
        <w:t>Inny sposób:</w:t>
      </w:r>
      <w:r w:rsidRPr="00621470">
        <w:rPr>
          <w:rFonts w:ascii="Tahoma" w:eastAsia="Times New Roman" w:hAnsi="Tahoma" w:cs="Tahoma"/>
          <w:color w:val="000000"/>
          <w:sz w:val="20"/>
          <w:szCs w:val="20"/>
          <w:lang w:eastAsia="pl-PL"/>
        </w:rPr>
        <w:br/>
        <w:t>forma pisemna</w:t>
      </w:r>
      <w:r w:rsidRPr="00621470">
        <w:rPr>
          <w:rFonts w:ascii="Tahoma" w:eastAsia="Times New Roman" w:hAnsi="Tahoma" w:cs="Tahoma"/>
          <w:color w:val="000000"/>
          <w:sz w:val="20"/>
          <w:szCs w:val="20"/>
          <w:lang w:eastAsia="pl-PL"/>
        </w:rPr>
        <w:br/>
        <w:t>Adres:</w:t>
      </w:r>
      <w:r w:rsidRPr="00621470">
        <w:rPr>
          <w:rFonts w:ascii="Tahoma" w:eastAsia="Times New Roman" w:hAnsi="Tahoma" w:cs="Tahoma"/>
          <w:color w:val="000000"/>
          <w:sz w:val="20"/>
          <w:szCs w:val="20"/>
          <w:lang w:eastAsia="pl-PL"/>
        </w:rPr>
        <w:br/>
        <w:t>Komenda Wojewódzka Policji we Wrocławiu ul. Podwale 31-33 50-040 Wrocław</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Komunikacja elektroniczna wymaga korzystania z narzędzi i urządzeń lub formatów plików, które nie są ogólnie dostępne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t>Nieograniczony, pełny, bezpośredni i bezpłatny dostęp do tych narzędzi można uzyskać pod adresem: (URL)</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b/>
          <w:bCs/>
          <w:color w:val="000000"/>
          <w:sz w:val="20"/>
          <w:szCs w:val="20"/>
          <w:lang w:eastAsia="pl-PL"/>
        </w:rPr>
      </w:pPr>
      <w:r w:rsidRPr="00621470">
        <w:rPr>
          <w:rFonts w:ascii="Tahoma" w:eastAsia="Times New Roman" w:hAnsi="Tahoma" w:cs="Tahoma"/>
          <w:b/>
          <w:bCs/>
          <w:color w:val="000000"/>
          <w:sz w:val="20"/>
          <w:szCs w:val="20"/>
          <w:u w:val="single"/>
          <w:lang w:eastAsia="pl-PL"/>
        </w:rPr>
        <w:t>SEKCJA II: PRZEDMIOT ZAMÓWIENIA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II.1) Nazwa nadana zamówieniu przez zamawiającego: </w:t>
      </w:r>
      <w:r w:rsidRPr="00621470">
        <w:rPr>
          <w:rFonts w:ascii="Tahoma" w:eastAsia="Times New Roman" w:hAnsi="Tahoma" w:cs="Tahoma"/>
          <w:color w:val="000000"/>
          <w:sz w:val="20"/>
          <w:szCs w:val="20"/>
          <w:lang w:eastAsia="pl-PL"/>
        </w:rPr>
        <w:t>Przedmiotem zamówienia jest wykonanie remontu pomieszczeń biurowych, remontu korytarza, wymiana stolarki drzwiowej przeciwpożarowej, wymiana stolarki okiennej i drzwiowej w budynku KWP we Wrocławiu ul. Podwale 31-33.</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Numer referencyjny: </w:t>
      </w:r>
      <w:r w:rsidRPr="00621470">
        <w:rPr>
          <w:rFonts w:ascii="Tahoma" w:eastAsia="Times New Roman" w:hAnsi="Tahoma" w:cs="Tahoma"/>
          <w:color w:val="000000"/>
          <w:sz w:val="20"/>
          <w:szCs w:val="20"/>
          <w:lang w:eastAsia="pl-PL"/>
        </w:rPr>
        <w:t>PU-2380-155-041-124/2020/MR</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Przed wszczęciem postępowania o udzielenie zamówienia przeprowadzono dialog techniczny</w:t>
      </w:r>
    </w:p>
    <w:p w:rsidR="00621470" w:rsidRPr="00621470" w:rsidRDefault="00621470" w:rsidP="00621470">
      <w:pPr>
        <w:spacing w:after="0" w:line="240" w:lineRule="auto"/>
        <w:jc w:val="both"/>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lastRenderedPageBreak/>
        <w:br/>
      </w:r>
      <w:r w:rsidRPr="00621470">
        <w:rPr>
          <w:rFonts w:ascii="Tahoma" w:eastAsia="Times New Roman" w:hAnsi="Tahoma" w:cs="Tahoma"/>
          <w:b/>
          <w:bCs/>
          <w:color w:val="000000"/>
          <w:sz w:val="20"/>
          <w:szCs w:val="20"/>
          <w:lang w:eastAsia="pl-PL"/>
        </w:rPr>
        <w:t>II.2) Rodzaj zamówienia: </w:t>
      </w:r>
      <w:r w:rsidRPr="00621470">
        <w:rPr>
          <w:rFonts w:ascii="Tahoma" w:eastAsia="Times New Roman" w:hAnsi="Tahoma" w:cs="Tahoma"/>
          <w:color w:val="000000"/>
          <w:sz w:val="20"/>
          <w:szCs w:val="20"/>
          <w:lang w:eastAsia="pl-PL"/>
        </w:rPr>
        <w:t>Roboty budowlane</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II.3) Informacja o możliwości składania ofert częściowych</w:t>
      </w:r>
      <w:r w:rsidRPr="00621470">
        <w:rPr>
          <w:rFonts w:ascii="Tahoma" w:eastAsia="Times New Roman" w:hAnsi="Tahoma" w:cs="Tahoma"/>
          <w:color w:val="000000"/>
          <w:sz w:val="20"/>
          <w:szCs w:val="20"/>
          <w:lang w:eastAsia="pl-PL"/>
        </w:rPr>
        <w:br/>
        <w:t>Zamówienie podzielone jest na części:</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Oferty lub wnioski o dopuszczenie do udziału w postępowaniu można składać w odniesieniu do:</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Zamawiający zastrzega sobie prawo do udzielenia łącznie następujących części lub grup części:</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Maksymalna liczba części zamówienia, na które może zostać udzielone zamówienie jednemu wykonawcy:</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II.4) Krótki opis przedmiotu zamówienia </w:t>
      </w:r>
      <w:r w:rsidRPr="00621470">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621470">
        <w:rPr>
          <w:rFonts w:ascii="Tahoma" w:eastAsia="Times New Roman" w:hAnsi="Tahoma" w:cs="Tahoma"/>
          <w:b/>
          <w:bCs/>
          <w:color w:val="000000"/>
          <w:sz w:val="20"/>
          <w:szCs w:val="20"/>
          <w:lang w:eastAsia="pl-PL"/>
        </w:rPr>
        <w:t> a w przypadku partnerstwa innowacyjnego - określenie zapotrzebowania na innowacyjny produkt, usługę lub roboty budowlane: </w:t>
      </w:r>
      <w:r w:rsidRPr="00621470">
        <w:rPr>
          <w:rFonts w:ascii="Tahoma" w:eastAsia="Times New Roman" w:hAnsi="Tahoma" w:cs="Tahoma"/>
          <w:color w:val="000000"/>
          <w:sz w:val="20"/>
          <w:szCs w:val="20"/>
          <w:lang w:eastAsia="pl-PL"/>
        </w:rPr>
        <w:t xml:space="preserve">Przedmiotem zamówienia jest wykonanie remontu pomieszczeń biurowych, remontu korytarza, wymiana stolarki drzwiowej przeciwpożarowej, wymiana stolarki okiennej i drzwiowej w budynku KWP we Wrocławiu ul. Podwale 31-33. Zamawiający opisał przedmiot zamówienia za pomocą: 1. Specyfikacji Technicznych Wykonania i Odbioru Robót Budowlanych (załącznik nr 1 do SIWZ) 2.Przedmiarów robót (załącznik nr 2 do SIWZ). Na podstawie art. 29 ust. 3a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Zamawiający wymaga zatrudnienia na podstawie umowy o pracę, w rozumieniu art.22 § 1 ustawy z dnia 26.06.1974r. Kodeks pracy ( tj. Dz.U. 2014 r. poz. 1502 z </w:t>
      </w:r>
      <w:proofErr w:type="spellStart"/>
      <w:r w:rsidRPr="00621470">
        <w:rPr>
          <w:rFonts w:ascii="Tahoma" w:eastAsia="Times New Roman" w:hAnsi="Tahoma" w:cs="Tahoma"/>
          <w:color w:val="000000"/>
          <w:sz w:val="20"/>
          <w:szCs w:val="20"/>
          <w:lang w:eastAsia="pl-PL"/>
        </w:rPr>
        <w:t>późn</w:t>
      </w:r>
      <w:proofErr w:type="spellEnd"/>
      <w:r w:rsidRPr="00621470">
        <w:rPr>
          <w:rFonts w:ascii="Tahoma" w:eastAsia="Times New Roman" w:hAnsi="Tahoma" w:cs="Tahoma"/>
          <w:color w:val="000000"/>
          <w:sz w:val="20"/>
          <w:szCs w:val="20"/>
          <w:lang w:eastAsia="pl-PL"/>
        </w:rPr>
        <w:t>. zm.) lub analogicznych przepisów państw członkowskich UE, EOG, przez Wykonawcę, podwykonawcę lub dalszego podwykonawcę osób wykonujących czynności fizyczne bezpośrednio związane z wykonywaniem robót budowlanych (osób wykonujących wszelkie czynności wchodzące w tzw. koszty bezpośrednie. Wymóg nie dotyczy, między innymi osób: kierujących budową, dostawców materiałów budowlanych Wykonawca może powierzyć wykonanie zamówienia podwykonawcom. Warunki dotyczące umowy o podwykonawstwo opisano w IPU i SIWZ.</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II.5) Główny kod CPV: </w:t>
      </w:r>
      <w:r w:rsidRPr="00621470">
        <w:rPr>
          <w:rFonts w:ascii="Tahoma" w:eastAsia="Times New Roman" w:hAnsi="Tahoma" w:cs="Tahoma"/>
          <w:color w:val="000000"/>
          <w:sz w:val="20"/>
          <w:szCs w:val="20"/>
          <w:lang w:eastAsia="pl-PL"/>
        </w:rPr>
        <w:t>45262700-8</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Kod CPV</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45400000-1</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45310000-3</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45330000-9</w:t>
            </w:r>
          </w:p>
        </w:tc>
      </w:tr>
    </w:tbl>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II.6) Całkowita wartość zamówienia </w:t>
      </w:r>
      <w:r w:rsidRPr="00621470">
        <w:rPr>
          <w:rFonts w:ascii="Tahoma" w:eastAsia="Times New Roman" w:hAnsi="Tahoma" w:cs="Tahoma"/>
          <w:i/>
          <w:iCs/>
          <w:color w:val="000000"/>
          <w:sz w:val="20"/>
          <w:szCs w:val="20"/>
          <w:lang w:eastAsia="pl-PL"/>
        </w:rPr>
        <w:t>(jeżeli zamawiający podaje informacje o wartości zamówienia)</w:t>
      </w:r>
      <w:r w:rsidRPr="00621470">
        <w:rPr>
          <w:rFonts w:ascii="Tahoma" w:eastAsia="Times New Roman" w:hAnsi="Tahoma" w:cs="Tahoma"/>
          <w:color w:val="000000"/>
          <w:sz w:val="20"/>
          <w:szCs w:val="20"/>
          <w:lang w:eastAsia="pl-PL"/>
        </w:rPr>
        <w:t>:</w:t>
      </w:r>
      <w:r w:rsidRPr="00621470">
        <w:rPr>
          <w:rFonts w:ascii="Tahoma" w:eastAsia="Times New Roman" w:hAnsi="Tahoma" w:cs="Tahoma"/>
          <w:color w:val="000000"/>
          <w:sz w:val="20"/>
          <w:szCs w:val="20"/>
          <w:lang w:eastAsia="pl-PL"/>
        </w:rPr>
        <w:br/>
        <w:t>Wartość bez VAT:</w:t>
      </w:r>
      <w:r w:rsidRPr="00621470">
        <w:rPr>
          <w:rFonts w:ascii="Tahoma" w:eastAsia="Times New Roman" w:hAnsi="Tahoma" w:cs="Tahoma"/>
          <w:color w:val="000000"/>
          <w:sz w:val="20"/>
          <w:szCs w:val="20"/>
          <w:lang w:eastAsia="pl-PL"/>
        </w:rPr>
        <w:br/>
        <w:t>Waluta: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 xml:space="preserve">II.7) Czy przewiduje się udzielenie zamówień, o których mowa w art. 67 ust. 1 pkt 6 i 7 lub w art. 134 ust. 6 pkt 3 ustawy </w:t>
      </w:r>
      <w:proofErr w:type="spellStart"/>
      <w:r w:rsidRPr="00621470">
        <w:rPr>
          <w:rFonts w:ascii="Tahoma" w:eastAsia="Times New Roman" w:hAnsi="Tahoma" w:cs="Tahoma"/>
          <w:b/>
          <w:bCs/>
          <w:color w:val="000000"/>
          <w:sz w:val="20"/>
          <w:szCs w:val="20"/>
          <w:lang w:eastAsia="pl-PL"/>
        </w:rPr>
        <w:t>Pzp</w:t>
      </w:r>
      <w:proofErr w:type="spellEnd"/>
      <w:r w:rsidRPr="00621470">
        <w:rPr>
          <w:rFonts w:ascii="Tahoma" w:eastAsia="Times New Roman" w:hAnsi="Tahoma" w:cs="Tahoma"/>
          <w:b/>
          <w:bCs/>
          <w:color w:val="000000"/>
          <w:sz w:val="20"/>
          <w:szCs w:val="20"/>
          <w:lang w:eastAsia="pl-PL"/>
        </w:rPr>
        <w:t>: </w:t>
      </w:r>
      <w:r w:rsidRPr="00621470">
        <w:rPr>
          <w:rFonts w:ascii="Tahoma" w:eastAsia="Times New Roman" w:hAnsi="Tahoma" w:cs="Tahoma"/>
          <w:color w:val="000000"/>
          <w:sz w:val="20"/>
          <w:szCs w:val="20"/>
          <w:lang w:eastAsia="pl-PL"/>
        </w:rPr>
        <w:t>Tak</w:t>
      </w:r>
      <w:r w:rsidRPr="00621470">
        <w:rPr>
          <w:rFonts w:ascii="Tahoma" w:eastAsia="Times New Roman" w:hAnsi="Tahoma" w:cs="Tahoma"/>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W przypadku konieczności ich udzielenia, zostaną udzielone dotychczasowemu wykonawcy robót budowlanych, w okresie 3 lat od dnia udzielenia zamówienia podstawowego. Zamówienia te będą polegały na powtórzeniu podobnych robót budowlanych w wysokości nieprzekraczającej 50 % wartości </w:t>
      </w:r>
      <w:r w:rsidRPr="00621470">
        <w:rPr>
          <w:rFonts w:ascii="Tahoma" w:eastAsia="Times New Roman" w:hAnsi="Tahoma" w:cs="Tahoma"/>
          <w:color w:val="000000"/>
          <w:sz w:val="20"/>
          <w:szCs w:val="20"/>
          <w:lang w:eastAsia="pl-PL"/>
        </w:rPr>
        <w:lastRenderedPageBreak/>
        <w:t>zamówienia podstawowego, roboty te zostaną udzielone na warunkach określonych w IPU dla zamówienia podstawowego.</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II.8) Okres, w którym realizowane będzie zamówienie lub okres, na który została zawarta umowa ramowa lub okres, na który został ustanowiony dynamiczny system zakupów:</w:t>
      </w:r>
      <w:r w:rsidRPr="00621470">
        <w:rPr>
          <w:rFonts w:ascii="Tahoma" w:eastAsia="Times New Roman" w:hAnsi="Tahoma" w:cs="Tahoma"/>
          <w:color w:val="000000"/>
          <w:sz w:val="20"/>
          <w:szCs w:val="20"/>
          <w:lang w:eastAsia="pl-PL"/>
        </w:rPr>
        <w:br/>
        <w:t>miesiącach:   </w:t>
      </w:r>
      <w:r w:rsidRPr="00621470">
        <w:rPr>
          <w:rFonts w:ascii="Tahoma" w:eastAsia="Times New Roman" w:hAnsi="Tahoma" w:cs="Tahoma"/>
          <w:i/>
          <w:iCs/>
          <w:color w:val="000000"/>
          <w:sz w:val="20"/>
          <w:szCs w:val="20"/>
          <w:lang w:eastAsia="pl-PL"/>
        </w:rPr>
        <w:t> lub </w:t>
      </w:r>
      <w:r w:rsidRPr="00621470">
        <w:rPr>
          <w:rFonts w:ascii="Tahoma" w:eastAsia="Times New Roman" w:hAnsi="Tahoma" w:cs="Tahoma"/>
          <w:b/>
          <w:bCs/>
          <w:color w:val="000000"/>
          <w:sz w:val="20"/>
          <w:szCs w:val="20"/>
          <w:lang w:eastAsia="pl-PL"/>
        </w:rPr>
        <w:t>dniach:</w:t>
      </w:r>
      <w:r w:rsidRPr="00621470">
        <w:rPr>
          <w:rFonts w:ascii="Tahoma" w:eastAsia="Times New Roman" w:hAnsi="Tahoma" w:cs="Tahoma"/>
          <w:color w:val="000000"/>
          <w:sz w:val="20"/>
          <w:szCs w:val="20"/>
          <w:lang w:eastAsia="pl-PL"/>
        </w:rPr>
        <w:br/>
      </w:r>
      <w:r w:rsidRPr="00621470">
        <w:rPr>
          <w:rFonts w:ascii="Tahoma" w:eastAsia="Times New Roman" w:hAnsi="Tahoma" w:cs="Tahoma"/>
          <w:i/>
          <w:iCs/>
          <w:color w:val="000000"/>
          <w:sz w:val="20"/>
          <w:szCs w:val="20"/>
          <w:lang w:eastAsia="pl-PL"/>
        </w:rPr>
        <w:t>lub</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data rozpoczęcia: </w:t>
      </w:r>
      <w:r w:rsidRPr="00621470">
        <w:rPr>
          <w:rFonts w:ascii="Tahoma" w:eastAsia="Times New Roman" w:hAnsi="Tahoma" w:cs="Tahoma"/>
          <w:color w:val="000000"/>
          <w:sz w:val="20"/>
          <w:szCs w:val="20"/>
          <w:lang w:eastAsia="pl-PL"/>
        </w:rPr>
        <w:t> </w:t>
      </w:r>
      <w:r w:rsidRPr="00621470">
        <w:rPr>
          <w:rFonts w:ascii="Tahoma" w:eastAsia="Times New Roman" w:hAnsi="Tahoma" w:cs="Tahoma"/>
          <w:i/>
          <w:iCs/>
          <w:color w:val="000000"/>
          <w:sz w:val="20"/>
          <w:szCs w:val="20"/>
          <w:lang w:eastAsia="pl-PL"/>
        </w:rPr>
        <w:t> lub </w:t>
      </w:r>
      <w:r w:rsidRPr="00621470">
        <w:rPr>
          <w:rFonts w:ascii="Tahoma" w:eastAsia="Times New Roman" w:hAnsi="Tahoma" w:cs="Tahoma"/>
          <w:b/>
          <w:bCs/>
          <w:color w:val="000000"/>
          <w:sz w:val="20"/>
          <w:szCs w:val="20"/>
          <w:lang w:eastAsia="pl-PL"/>
        </w:rPr>
        <w:t>zakończenia: </w:t>
      </w:r>
      <w:r w:rsidRPr="00621470">
        <w:rPr>
          <w:rFonts w:ascii="Tahoma" w:eastAsia="Times New Roman" w:hAnsi="Tahoma" w:cs="Tahoma"/>
          <w:color w:val="000000"/>
          <w:sz w:val="20"/>
          <w:szCs w:val="20"/>
          <w:lang w:eastAsia="pl-PL"/>
        </w:rPr>
        <w:t>2021-04-30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Data zakończenia</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2021-04-30</w:t>
            </w:r>
          </w:p>
        </w:tc>
      </w:tr>
    </w:tbl>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II.9) Informacje dodatkowe: </w:t>
      </w:r>
      <w:r w:rsidRPr="00621470">
        <w:rPr>
          <w:rFonts w:ascii="Tahoma" w:eastAsia="Times New Roman" w:hAnsi="Tahoma" w:cs="Tahoma"/>
          <w:color w:val="000000"/>
          <w:sz w:val="20"/>
          <w:szCs w:val="20"/>
          <w:lang w:eastAsia="pl-PL"/>
        </w:rPr>
        <w:t>Klauzula informacyjna RODO została opisana w Rozdziale I pkt 5 SIWZ. Dopuszczalność udziału podwykonawców: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 jeżeli są znane (załącznik nr 4 do SIWZ). Zgodnie z art. 93 ust. 1 a Ustawy z dnia 29 stycznia 2004 r. Prawo zamówień publicznych (tekst jednolity: Dz. U. z 2018 r. poz. 1986 ze zm.) Zamawiający przewiduje możliwość unieważnienia postępowania o udzielenie zamówienia, jeżeli środki, które zamawiający zamierzał przeznaczyć na sfinansowanie całości lub części zamówienia, nie zostały mu przyznane. W prowadzonym postępowaniu Zamawiający przewiduje zastosowanie procedury, o której mowa w art. 24 aa ustawy Prawo zamówień publicznych - procedura odwrócona, tj. Zamawiający może najpierw dokonać oceny ofert, a następnie zbadać, czy wykonawca, którego oferta została oceniona jako najkorzystniejsza, nie podlega wykluczeniu oraz spełnia warunki udziału w postępowaniu.</w:t>
      </w:r>
    </w:p>
    <w:p w:rsidR="00621470" w:rsidRPr="00621470" w:rsidRDefault="00621470" w:rsidP="00621470">
      <w:pPr>
        <w:spacing w:after="0" w:line="240" w:lineRule="auto"/>
        <w:rPr>
          <w:rFonts w:ascii="Tahoma" w:eastAsia="Times New Roman" w:hAnsi="Tahoma" w:cs="Tahoma"/>
          <w:b/>
          <w:bCs/>
          <w:color w:val="000000"/>
          <w:sz w:val="20"/>
          <w:szCs w:val="20"/>
          <w:lang w:eastAsia="pl-PL"/>
        </w:rPr>
      </w:pPr>
      <w:r w:rsidRPr="00621470">
        <w:rPr>
          <w:rFonts w:ascii="Tahoma" w:eastAsia="Times New Roman" w:hAnsi="Tahoma" w:cs="Tahoma"/>
          <w:b/>
          <w:bCs/>
          <w:color w:val="000000"/>
          <w:sz w:val="20"/>
          <w:szCs w:val="20"/>
          <w:u w:val="single"/>
          <w:lang w:eastAsia="pl-PL"/>
        </w:rPr>
        <w:t>SEKCJA III: INFORMACJE O CHARAKTERZE PRAWNYM, EKONOMICZNYM, FINANSOWYM I TECHNICZNYM</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III.1) WARUNKI UDZIAŁU W POSTĘPOWANIU</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III.1.1) Kompetencje lub uprawnienia do prowadzenia określonej działalności zawodowej, o ile wynika to z odrębnych przepisów</w:t>
      </w:r>
      <w:r w:rsidRPr="00621470">
        <w:rPr>
          <w:rFonts w:ascii="Tahoma" w:eastAsia="Times New Roman" w:hAnsi="Tahoma" w:cs="Tahoma"/>
          <w:color w:val="000000"/>
          <w:sz w:val="20"/>
          <w:szCs w:val="20"/>
          <w:lang w:eastAsia="pl-PL"/>
        </w:rPr>
        <w:br/>
        <w:t>Określenie warunków: Zamawiający nie określa warunku udziału w postępowaniu.</w:t>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III.1.2) Sytuacja finansowa lub ekonomiczna</w:t>
      </w:r>
      <w:r w:rsidRPr="00621470">
        <w:rPr>
          <w:rFonts w:ascii="Tahoma" w:eastAsia="Times New Roman" w:hAnsi="Tahoma" w:cs="Tahoma"/>
          <w:color w:val="000000"/>
          <w:sz w:val="20"/>
          <w:szCs w:val="20"/>
          <w:lang w:eastAsia="pl-PL"/>
        </w:rPr>
        <w:br/>
        <w:t>Określenie warunków: Zamawiający nie określa warunku udziału w postępowaniu.</w:t>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III.1.3) Zdolność techniczna lub zawodowa</w:t>
      </w:r>
      <w:r w:rsidRPr="00621470">
        <w:rPr>
          <w:rFonts w:ascii="Tahoma" w:eastAsia="Times New Roman" w:hAnsi="Tahoma" w:cs="Tahoma"/>
          <w:color w:val="000000"/>
          <w:sz w:val="20"/>
          <w:szCs w:val="20"/>
          <w:lang w:eastAsia="pl-PL"/>
        </w:rPr>
        <w:br/>
        <w:t xml:space="preserve">Określenie warunków: O udzielenie zamówienia publicznego mogą ubiegać się Wykonawcy, którzy spełniają warunki udziału w postępowaniu, o których mowa w art. 22 ust. 1b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Zamawiający określa warunek udziału w postępowaniu dotyczący zdolności technicznej lub zawodowej Wykonawcy (minimalny poziom zdolności): 6.1.Wykonawca spełni warunek zdolności zawodowej (minimalny poziom zdolności), jeżeli wykaże, że będzie dysponował osobami zdolnymi do wykonania niniejszego zamówienia tj. - kierownikiem budowy posiadającym kwalifikacje zawodowe – uprawnienia konstrukcyjno-budowlane do pełnienia samodzielnych funkcji technicznych w budownictwie, zgodnie z ustawą z dnia 7 lipca 1994r. Prawo budowlane (tekst jednolity Dz.U.2019 r. poz. 1186 ze </w:t>
      </w:r>
      <w:proofErr w:type="spellStart"/>
      <w:r w:rsidRPr="00621470">
        <w:rPr>
          <w:rFonts w:ascii="Tahoma" w:eastAsia="Times New Roman" w:hAnsi="Tahoma" w:cs="Tahoma"/>
          <w:color w:val="000000"/>
          <w:sz w:val="20"/>
          <w:szCs w:val="20"/>
          <w:lang w:eastAsia="pl-PL"/>
        </w:rPr>
        <w:t>zm</w:t>
      </w:r>
      <w:proofErr w:type="spellEnd"/>
      <w:r w:rsidRPr="00621470">
        <w:rPr>
          <w:rFonts w:ascii="Tahoma" w:eastAsia="Times New Roman" w:hAnsi="Tahoma" w:cs="Tahoma"/>
          <w:color w:val="000000"/>
          <w:sz w:val="20"/>
          <w:szCs w:val="20"/>
          <w:lang w:eastAsia="pl-PL"/>
        </w:rPr>
        <w:t xml:space="preserve">) uprawniające do kierowania i nadzorowania robót budowlanych bez ograniczeń, oraz posiadającym min. 5 letnie doświadczenie jako kierownik budowy, - 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(tekst jednolity Dz.U. 2019 r. poz. 1186 ze </w:t>
      </w:r>
      <w:proofErr w:type="spellStart"/>
      <w:r w:rsidRPr="00621470">
        <w:rPr>
          <w:rFonts w:ascii="Tahoma" w:eastAsia="Times New Roman" w:hAnsi="Tahoma" w:cs="Tahoma"/>
          <w:color w:val="000000"/>
          <w:sz w:val="20"/>
          <w:szCs w:val="20"/>
          <w:lang w:eastAsia="pl-PL"/>
        </w:rPr>
        <w:t>zm</w:t>
      </w:r>
      <w:proofErr w:type="spellEnd"/>
      <w:r w:rsidRPr="00621470">
        <w:rPr>
          <w:rFonts w:ascii="Tahoma" w:eastAsia="Times New Roman" w:hAnsi="Tahoma" w:cs="Tahoma"/>
          <w:color w:val="000000"/>
          <w:sz w:val="20"/>
          <w:szCs w:val="20"/>
          <w:lang w:eastAsia="pl-PL"/>
        </w:rPr>
        <w:t xml:space="preserve">) uprawniające do kierowania i nadzorowania robót budowlanych bez ograniczeń, oraz posiadającym min. 3 letnie doświadczenie jako kierownik robót/budowy, - 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(tekst jednolity: Dz.U. 2019 r. poz. 1186 ze zm.), uprawniające do kierowania robotami budowlanymi bez ograniczeń, oraz posiadającym min. 3 letnie doświadczenie jako kierownik robót/budowy, 6.2. Ilekroć Zamawiający wymaga określonych uprawnień budowlanych, rozumie przez to uprawnienia budowlane, zapewniające prawo do wykonywania na terenie Rzeczypospolitej Polskiej zawodu inżyniera budownictwa, wydane na podstawie aktualnie obowiązującej ustawy z dnia 7 lipca </w:t>
      </w:r>
      <w:r w:rsidRPr="00621470">
        <w:rPr>
          <w:rFonts w:ascii="Tahoma" w:eastAsia="Times New Roman" w:hAnsi="Tahoma" w:cs="Tahoma"/>
          <w:color w:val="000000"/>
          <w:sz w:val="20"/>
          <w:szCs w:val="20"/>
          <w:lang w:eastAsia="pl-PL"/>
        </w:rPr>
        <w:lastRenderedPageBreak/>
        <w:t xml:space="preserve">1994r. Prawo budowlane (tekst jednolity Dz.U. 2016 r. poz. 290 ze </w:t>
      </w:r>
      <w:proofErr w:type="spellStart"/>
      <w:r w:rsidRPr="00621470">
        <w:rPr>
          <w:rFonts w:ascii="Tahoma" w:eastAsia="Times New Roman" w:hAnsi="Tahoma" w:cs="Tahoma"/>
          <w:color w:val="000000"/>
          <w:sz w:val="20"/>
          <w:szCs w:val="20"/>
          <w:lang w:eastAsia="pl-PL"/>
        </w:rPr>
        <w:t>zm</w:t>
      </w:r>
      <w:proofErr w:type="spellEnd"/>
      <w:r w:rsidRPr="00621470">
        <w:rPr>
          <w:rFonts w:ascii="Tahoma" w:eastAsia="Times New Roman" w:hAnsi="Tahoma" w:cs="Tahoma"/>
          <w:color w:val="000000"/>
          <w:sz w:val="20"/>
          <w:szCs w:val="20"/>
          <w:lang w:eastAsia="pl-PL"/>
        </w:rPr>
        <w:t xml:space="preserve">) oraz odpowiadające im ważne uprawnienia budowlane, wydane na podstawie uprzednio obowiązujących przepisów prawa lub odpowiadające im uprawnienia nabyte w innych niż RP państwach członkowskich Unii Europejskiej, Konfederacji Szwajcarskiej lub w państwach członkowskich Europejskiego Porozumienia o Wolnym Handlu (EFTA) – stron umowy o Europejskim Obszarze Gospodarczym, które zostały uznane na zasadach przewidzianych w ustawie z dnia z dnia 22 grudnia 2015 r. o zasadach uznawania kwalifikacji zawodowych nabytych w państwach członkowskich Unii Europejskiej (Dz. U. 2016 r poz. 65). 6.3.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6.4. Zamawiający nie określa warunków udziału w postępowaniu dotyczących kompetencji lub uprawnień oraz sytuacji finansowej i ekonomicznej. Informacja dla wykonawców polegających na zasobach innych podmiotów, na zasadach określonych w art. 22a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oraz zamierzających powierzyć wykonanie części zamówienia podwykonawcom – opisana przez Zamawiającego w Roz. VII pkt. 7 SIWZ Informacja dla wykonawców wspólnie ubiegających się o udzielenie zamówienia - opisana przez Zamawiającego w Roz. VII pkt. 8 SIWZ</w:t>
      </w:r>
      <w:r w:rsidRPr="00621470">
        <w:rPr>
          <w:rFonts w:ascii="Tahoma" w:eastAsia="Times New Roman" w:hAnsi="Tahoma" w:cs="Tahoma"/>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21470">
        <w:rPr>
          <w:rFonts w:ascii="Tahoma" w:eastAsia="Times New Roman" w:hAnsi="Tahoma" w:cs="Tahoma"/>
          <w:color w:val="000000"/>
          <w:sz w:val="20"/>
          <w:szCs w:val="20"/>
          <w:lang w:eastAsia="pl-PL"/>
        </w:rPr>
        <w:br/>
        <w:t>Informacje dodatkowe: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III.2) PODSTAWY WYKLUCZENIA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 xml:space="preserve">III.2.1) Podstawy wykluczenia określone w art. 24 ust. 1 ustawy </w:t>
      </w:r>
      <w:proofErr w:type="spellStart"/>
      <w:r w:rsidRPr="00621470">
        <w:rPr>
          <w:rFonts w:ascii="Tahoma" w:eastAsia="Times New Roman" w:hAnsi="Tahoma" w:cs="Tahoma"/>
          <w:b/>
          <w:bCs/>
          <w:color w:val="000000"/>
          <w:sz w:val="20"/>
          <w:szCs w:val="20"/>
          <w:lang w:eastAsia="pl-PL"/>
        </w:rPr>
        <w:t>Pzp</w:t>
      </w:r>
      <w:proofErr w:type="spellEnd"/>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 xml:space="preserve">III.2.2) Zamawiający przewiduje wykluczenie wykonawcy na podstawie art. 24 ust. 5 ustawy </w:t>
      </w:r>
      <w:proofErr w:type="spellStart"/>
      <w:r w:rsidRPr="00621470">
        <w:rPr>
          <w:rFonts w:ascii="Tahoma" w:eastAsia="Times New Roman" w:hAnsi="Tahoma" w:cs="Tahoma"/>
          <w:b/>
          <w:bCs/>
          <w:color w:val="000000"/>
          <w:sz w:val="20"/>
          <w:szCs w:val="20"/>
          <w:lang w:eastAsia="pl-PL"/>
        </w:rPr>
        <w:t>Pzp</w:t>
      </w:r>
      <w:proofErr w:type="spellEnd"/>
      <w:r w:rsidRPr="00621470">
        <w:rPr>
          <w:rFonts w:ascii="Tahoma" w:eastAsia="Times New Roman" w:hAnsi="Tahoma" w:cs="Tahoma"/>
          <w:color w:val="000000"/>
          <w:sz w:val="20"/>
          <w:szCs w:val="20"/>
          <w:lang w:eastAsia="pl-PL"/>
        </w:rPr>
        <w:t> Nie Zamawiający przewiduje następujące fakultatywne podstawy wykluczenia: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Oświadczenie o niepodleganiu wykluczeniu oraz spełnianiu warunków udziału w postępowaniu</w:t>
      </w:r>
      <w:r w:rsidRPr="00621470">
        <w:rPr>
          <w:rFonts w:ascii="Tahoma" w:eastAsia="Times New Roman" w:hAnsi="Tahoma" w:cs="Tahoma"/>
          <w:color w:val="000000"/>
          <w:sz w:val="20"/>
          <w:szCs w:val="20"/>
          <w:lang w:eastAsia="pl-PL"/>
        </w:rPr>
        <w:br/>
        <w:t>Tak</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Oświadczenie o spełnianiu kryteriów selekcji</w:t>
      </w:r>
      <w:r w:rsidRPr="00621470">
        <w:rPr>
          <w:rFonts w:ascii="Tahoma" w:eastAsia="Times New Roman" w:hAnsi="Tahoma" w:cs="Tahoma"/>
          <w:color w:val="000000"/>
          <w:sz w:val="20"/>
          <w:szCs w:val="20"/>
          <w:lang w:eastAsia="pl-PL"/>
        </w:rPr>
        <w:br/>
        <w:t>Nie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Wraz ze złożeniem oświadczenia, wykonawca może przedstawić dowody, że powiązania z innym wykonawcą nie prowadzą do zakłócenia konkurencji w postępowaniu o udzielenie zamówienia. Oświadczenie to składa się w formie oryginału, tj. w wersji papierowej (podpisane własnoręcznym podpisem) lub elektronicznej (podpisanej kwalifikowanym podpisem elektronicznym). Uwagi Rozdziału IX SIWZ dotyczące formy elektronicznej stosuje się odpowiednio.</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III.5.1) W ZAKRESIE SPEŁNIANIA WARUNKÓW UDZIAŁU W POSTĘPOWANIU:</w:t>
      </w:r>
      <w:r w:rsidRPr="00621470">
        <w:rPr>
          <w:rFonts w:ascii="Tahoma" w:eastAsia="Times New Roman" w:hAnsi="Tahoma" w:cs="Tahoma"/>
          <w:color w:val="000000"/>
          <w:sz w:val="20"/>
          <w:szCs w:val="20"/>
          <w:lang w:eastAsia="pl-PL"/>
        </w:rPr>
        <w:br/>
        <w:t xml:space="preserve">Dokumenty potwierdzające spełnienie warunków udziału w postępowaniu: Zgodnie z art. 26 ust. 2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Zamawiający przed udzieleniem zamówienia, wezwie wykonawcę, którego oferta została </w:t>
      </w:r>
      <w:r w:rsidRPr="00621470">
        <w:rPr>
          <w:rFonts w:ascii="Tahoma" w:eastAsia="Times New Roman" w:hAnsi="Tahoma" w:cs="Tahoma"/>
          <w:color w:val="000000"/>
          <w:sz w:val="20"/>
          <w:szCs w:val="20"/>
          <w:lang w:eastAsia="pl-PL"/>
        </w:rPr>
        <w:lastRenderedPageBreak/>
        <w:t>najwyżej oceniona, do złożenia w wyznaczonym, nie krótszym niż 5 dni, terminie aktualnych na dzień złożenia dokumentów i oświadczeń potwierdzających spełnienie warunków udziału w postępowaniu i brak podstaw do wykluczenia. Dokumenty i oświadczenia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podmiot, na którego zdolnościach lub sytuacji polega wykonawca, wykonawcy wspólnie ubiegający się o udzielenie zamówienia albo podwykonawca, w zakresie dokumentów, które każdego z nich dotyczą. Dokumenty potwierdzające spełnienie warunków udziału w postępowaniu: 1.Wykaz oświadczeń lub dokumentów, potwierdzających spełnienie warunków udziału w postępowaniu Zamawiający wezwie Wykonawcę, którego oferta zostanie najwyżej oceniona, do złożenia w wyznaczonym, nie krótszym niż 5 dni, terminie niżej wskazanych dokumentów : Przedstawione oświadczenia lub dokumenty winny być aktualne na dzień ich złożenia. W celu potwierdzenia spełniania przez wykonawcę warunków udziału w postępowaniu dotyczących zdolności technicznej lub zawodowej Zamawiający będzie wymagał a)wykazu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wykazu stanowi załącznik nr 9 do SIWZ.</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III.5.2) W ZAKRESIE KRYTERIÓW SELEKCJI:</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III.7) INNE DOKUMENTY NIE WYMIENIONE W pkt III.3) - III.6)</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 xml:space="preserve">Wykaz oświadczeń i dokumentów, które Wykonawca składa wraz z ofertą. 1.wypełniony formularz ofertowy – stanowiący załącznik nr 8 do SIWZ, zawierający w szczególności: wskazanie oferowanego przedmiotu zamówienia, całkowitą cenę ofertową brutto oraz dane dotyczące wszystkich parametrów podlegających ocenie. 2. Do oferty należy załączyć kosztorys ofertowy sporządzony metodą uproszczoną wraz z zestawieniem materiałów, który stanowi treść oferty. 3.Do oferty wykonawca dołącza aktualne na dzień składania ofert oświadczenie, że nie podlega wykluczeniu oraz spełnia warunki udziału w postępowaniu w zakresie określonym w tym oświadczeniu (zgodnie z załącznikiem nr 6 i załącznikiem nr 7 do SIWZ). 4.Wykonawca, który powołuje się na zasoby innych podmiotów, w celu wykazania braku istnienie wobec nich podstaw wykluczenia oraz spełnienia – w zakresie, w jakim powołuje się na ich zasoby – warunków udziału w postępowaniu składa także oświadczenie, stanowiące załącznik nr 6 i załącznik nr 7 do SIWZ, dotyczące tych podmiotów. 5. Zamawiający w niniejszym postępowaniu nie żąda oświadczeń, o którym mowa w pkt. 3 powyżej, od podwykonawców, o ile nie są oni podmiotami, na zasoby których Wykonawca powołuje się w celu wykazania spełnienia warunków udziału w postępowaniu. 6. Do oferty należy dołączyć dowód wniesienia wadium. 7. W przypadku wnoszenia oferty przez wspólników spółki cywilnej należy załączyć dodatkowo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8. W przypadku, gdy Wykonawca polega na zasobach innych podmiotów, na zasadach określonych w art. 22a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 oświadczenie (zobowiązanie), którego treść została określona w załączniku nr 5 do SIWZ. 9.Jeżeli Wykonawca będzie realizował przedmiot zamówienia z pomocą podwykonawców – oświadczenie o udziale podwykonawców – załącznik nr 4 do SIWZ. 10.Wykonawcy, którzy wspólnie ubiegają się o udzielenie zamówienia w rozumieniu art. 23 ust. 1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a) są zobowiązani ustanowić Pełnomocnika do reprezentowania ich w postępowaniu albo do reprezentowania ich w postępowaniu i do zawarcia umowy. b) są zobowiązani do złożenia w ofercie Pełnomocnictwa ustanawiającego Pełnomocnika, o którym mowa w pkt a) specyfikacji. Pełnomocnictwo zawierać powinno umocowanie do reprezentowania w postępowaniu lub do reprezentowania w postępowaniu i zawarcia umowy. Pełnomocnictwo może być przedłożone </w:t>
      </w:r>
      <w:r w:rsidRPr="00621470">
        <w:rPr>
          <w:rFonts w:ascii="Tahoma" w:eastAsia="Times New Roman" w:hAnsi="Tahoma" w:cs="Tahoma"/>
          <w:color w:val="000000"/>
          <w:sz w:val="20"/>
          <w:szCs w:val="20"/>
          <w:lang w:eastAsia="pl-PL"/>
        </w:rPr>
        <w:lastRenderedPageBreak/>
        <w:t xml:space="preserve">wyłącznie w formie oryginału lub kopii poświadczonej przez notariusza. Pełnomocnictwo może być udzielone w szczególności: - łącznie przez wszystkich Wykonawców (jeden dokument), - oddzielnie przez każdego z nich (tyle dokumentów ilu Wykonawców). Wszelka korespondencja prowadzona będzie z Pełnomocnikiem Konsorcjum jeżeli załączone pełnomocnictwo nie będzie wskazywało inaczej. Wykonawcy, którzy chcą złożyć oświadczenie wskazane w pkt 3 w formie elektronicznej podpisane kwalifikowanym podpisem elektronicznym przesyłają je w terminie składania ofert na adres: malgorzata.rosolowicz@wr.policja.gov.pl. Środkiem komunikacji elektronicznej, służącym złożeniu oświadczeń przez wykonawcę, jest poczta elektroniczna. UWAGA! Złożenie oświadczeń wraz z ofertą na nośniku danych (np. CD, pendrive) jest niedopuszczalne, nie stanowi bowiem jego złożenia przy użyciu środków komunikacji elektronicznej w rozumieniu przepisów ustawy z dnia 18 lipca 2002 o świadczeniu usług drogą elektroniczną.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621470">
        <w:rPr>
          <w:rFonts w:ascii="Tahoma" w:eastAsia="Times New Roman" w:hAnsi="Tahoma" w:cs="Tahoma"/>
          <w:color w:val="000000"/>
          <w:sz w:val="20"/>
          <w:szCs w:val="20"/>
          <w:lang w:eastAsia="pl-PL"/>
        </w:rPr>
        <w:t>Acrobat</w:t>
      </w:r>
      <w:proofErr w:type="spellEnd"/>
      <w:r w:rsidRPr="00621470">
        <w:rPr>
          <w:rFonts w:ascii="Tahoma" w:eastAsia="Times New Roman" w:hAnsi="Tahoma" w:cs="Tahoma"/>
          <w:color w:val="000000"/>
          <w:sz w:val="20"/>
          <w:szCs w:val="20"/>
          <w:lang w:eastAsia="pl-PL"/>
        </w:rPr>
        <w:t xml:space="preserve"> Reader lub inny obsługujący pliki w formacie .pdf. Zamawiający dopuszcza w szczególności następujące formaty przesyłanych danych: .pdf, .</w:t>
      </w:r>
      <w:proofErr w:type="spellStart"/>
      <w:r w:rsidRPr="00621470">
        <w:rPr>
          <w:rFonts w:ascii="Tahoma" w:eastAsia="Times New Roman" w:hAnsi="Tahoma" w:cs="Tahoma"/>
          <w:color w:val="000000"/>
          <w:sz w:val="20"/>
          <w:szCs w:val="20"/>
          <w:lang w:eastAsia="pl-PL"/>
        </w:rPr>
        <w:t>doc</w:t>
      </w:r>
      <w:proofErr w:type="spellEnd"/>
      <w:r w:rsidRPr="00621470">
        <w:rPr>
          <w:rFonts w:ascii="Tahoma" w:eastAsia="Times New Roman" w:hAnsi="Tahoma" w:cs="Tahoma"/>
          <w:color w:val="000000"/>
          <w:sz w:val="20"/>
          <w:szCs w:val="20"/>
          <w:lang w:eastAsia="pl-PL"/>
        </w:rPr>
        <w:t>, .</w:t>
      </w:r>
      <w:proofErr w:type="spellStart"/>
      <w:r w:rsidRPr="00621470">
        <w:rPr>
          <w:rFonts w:ascii="Tahoma" w:eastAsia="Times New Roman" w:hAnsi="Tahoma" w:cs="Tahoma"/>
          <w:color w:val="000000"/>
          <w:sz w:val="20"/>
          <w:szCs w:val="20"/>
          <w:lang w:eastAsia="pl-PL"/>
        </w:rPr>
        <w:t>docx</w:t>
      </w:r>
      <w:proofErr w:type="spellEnd"/>
      <w:r w:rsidRPr="00621470">
        <w:rPr>
          <w:rFonts w:ascii="Tahoma" w:eastAsia="Times New Roman" w:hAnsi="Tahoma" w:cs="Tahoma"/>
          <w:color w:val="000000"/>
          <w:sz w:val="20"/>
          <w:szCs w:val="20"/>
          <w:lang w:eastAsia="pl-PL"/>
        </w:rPr>
        <w:t>, .rtf,.</w:t>
      </w:r>
      <w:proofErr w:type="spellStart"/>
      <w:r w:rsidRPr="00621470">
        <w:rPr>
          <w:rFonts w:ascii="Tahoma" w:eastAsia="Times New Roman" w:hAnsi="Tahoma" w:cs="Tahoma"/>
          <w:color w:val="000000"/>
          <w:sz w:val="20"/>
          <w:szCs w:val="20"/>
          <w:lang w:eastAsia="pl-PL"/>
        </w:rPr>
        <w:t>xps</w:t>
      </w:r>
      <w:proofErr w:type="spellEnd"/>
      <w:r w:rsidRPr="00621470">
        <w:rPr>
          <w:rFonts w:ascii="Tahoma" w:eastAsia="Times New Roman" w:hAnsi="Tahoma" w:cs="Tahoma"/>
          <w:color w:val="000000"/>
          <w:sz w:val="20"/>
          <w:szCs w:val="20"/>
          <w:lang w:eastAsia="pl-PL"/>
        </w:rPr>
        <w:t>, .</w:t>
      </w:r>
      <w:proofErr w:type="spellStart"/>
      <w:r w:rsidRPr="00621470">
        <w:rPr>
          <w:rFonts w:ascii="Tahoma" w:eastAsia="Times New Roman" w:hAnsi="Tahoma" w:cs="Tahoma"/>
          <w:color w:val="000000"/>
          <w:sz w:val="20"/>
          <w:szCs w:val="20"/>
          <w:lang w:eastAsia="pl-PL"/>
        </w:rPr>
        <w:t>odt</w:t>
      </w:r>
      <w:proofErr w:type="spellEnd"/>
      <w:r w:rsidRPr="00621470">
        <w:rPr>
          <w:rFonts w:ascii="Tahoma" w:eastAsia="Times New Roman" w:hAnsi="Tahoma" w:cs="Tahoma"/>
          <w:color w:val="000000"/>
          <w:sz w:val="20"/>
          <w:szCs w:val="20"/>
          <w:lang w:eastAsia="pl-PL"/>
        </w:rPr>
        <w:t xml:space="preserve">.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621470">
        <w:rPr>
          <w:rFonts w:ascii="Tahoma" w:eastAsia="Times New Roman" w:hAnsi="Tahoma" w:cs="Tahoma"/>
          <w:color w:val="000000"/>
          <w:sz w:val="20"/>
          <w:szCs w:val="20"/>
          <w:lang w:eastAsia="pl-PL"/>
        </w:rPr>
        <w:t>Acrobat</w:t>
      </w:r>
      <w:proofErr w:type="spellEnd"/>
      <w:r w:rsidRPr="00621470">
        <w:rPr>
          <w:rFonts w:ascii="Tahoma" w:eastAsia="Times New Roman" w:hAnsi="Tahoma" w:cs="Tahoma"/>
          <w:color w:val="000000"/>
          <w:sz w:val="20"/>
          <w:szCs w:val="20"/>
          <w:lang w:eastAsia="pl-PL"/>
        </w:rPr>
        <w:t>), lub skorzystać z dostępnych na rynku narzędzi na licencji open-</w:t>
      </w:r>
      <w:proofErr w:type="spellStart"/>
      <w:r w:rsidRPr="00621470">
        <w:rPr>
          <w:rFonts w:ascii="Tahoma" w:eastAsia="Times New Roman" w:hAnsi="Tahoma" w:cs="Tahoma"/>
          <w:color w:val="000000"/>
          <w:sz w:val="20"/>
          <w:szCs w:val="20"/>
          <w:lang w:eastAsia="pl-PL"/>
        </w:rPr>
        <w:t>source</w:t>
      </w:r>
      <w:proofErr w:type="spellEnd"/>
      <w:r w:rsidRPr="00621470">
        <w:rPr>
          <w:rFonts w:ascii="Tahoma" w:eastAsia="Times New Roman" w:hAnsi="Tahoma" w:cs="Tahoma"/>
          <w:color w:val="000000"/>
          <w:sz w:val="20"/>
          <w:szCs w:val="20"/>
          <w:lang w:eastAsia="pl-PL"/>
        </w:rPr>
        <w:t xml:space="preserve"> (np.: AES </w:t>
      </w:r>
      <w:proofErr w:type="spellStart"/>
      <w:r w:rsidRPr="00621470">
        <w:rPr>
          <w:rFonts w:ascii="Tahoma" w:eastAsia="Times New Roman" w:hAnsi="Tahoma" w:cs="Tahoma"/>
          <w:color w:val="000000"/>
          <w:sz w:val="20"/>
          <w:szCs w:val="20"/>
          <w:lang w:eastAsia="pl-PL"/>
        </w:rPr>
        <w:t>Crypt</w:t>
      </w:r>
      <w:proofErr w:type="spellEnd"/>
      <w:r w:rsidRPr="00621470">
        <w:rPr>
          <w:rFonts w:ascii="Tahoma" w:eastAsia="Times New Roman" w:hAnsi="Tahoma" w:cs="Tahoma"/>
          <w:color w:val="000000"/>
          <w:sz w:val="20"/>
          <w:szCs w:val="20"/>
          <w:lang w:eastAsia="pl-PL"/>
        </w:rPr>
        <w:t xml:space="preserve">, 7-Zip i Smart </w:t>
      </w:r>
      <w:proofErr w:type="spellStart"/>
      <w:r w:rsidRPr="00621470">
        <w:rPr>
          <w:rFonts w:ascii="Tahoma" w:eastAsia="Times New Roman" w:hAnsi="Tahoma" w:cs="Tahoma"/>
          <w:color w:val="000000"/>
          <w:sz w:val="20"/>
          <w:szCs w:val="20"/>
          <w:lang w:eastAsia="pl-PL"/>
        </w:rPr>
        <w:t>Sign</w:t>
      </w:r>
      <w:proofErr w:type="spellEnd"/>
      <w:r w:rsidRPr="00621470">
        <w:rPr>
          <w:rFonts w:ascii="Tahoma" w:eastAsia="Times New Roman" w:hAnsi="Tahoma" w:cs="Tahoma"/>
          <w:color w:val="000000"/>
          <w:sz w:val="20"/>
          <w:szCs w:val="20"/>
          <w:lang w:eastAsia="pl-PL"/>
        </w:rPr>
        <w:t>)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malgorzata.lenik@policja.gov.pl,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w:t>
      </w:r>
    </w:p>
    <w:p w:rsidR="00621470" w:rsidRPr="00621470" w:rsidRDefault="00621470" w:rsidP="00621470">
      <w:pPr>
        <w:spacing w:after="0" w:line="240" w:lineRule="auto"/>
        <w:rPr>
          <w:rFonts w:ascii="Tahoma" w:eastAsia="Times New Roman" w:hAnsi="Tahoma" w:cs="Tahoma"/>
          <w:b/>
          <w:bCs/>
          <w:color w:val="000000"/>
          <w:sz w:val="20"/>
          <w:szCs w:val="20"/>
          <w:lang w:eastAsia="pl-PL"/>
        </w:rPr>
      </w:pPr>
      <w:r w:rsidRPr="00621470">
        <w:rPr>
          <w:rFonts w:ascii="Tahoma" w:eastAsia="Times New Roman" w:hAnsi="Tahoma" w:cs="Tahoma"/>
          <w:b/>
          <w:bCs/>
          <w:color w:val="000000"/>
          <w:sz w:val="20"/>
          <w:szCs w:val="20"/>
          <w:u w:val="single"/>
          <w:lang w:eastAsia="pl-PL"/>
        </w:rPr>
        <w:t>SEKCJA IV: PROCEDURA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IV.1) OPIS</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IV.1.1) Tryb udzielenia zamówienia: </w:t>
      </w:r>
      <w:r w:rsidRPr="00621470">
        <w:rPr>
          <w:rFonts w:ascii="Tahoma" w:eastAsia="Times New Roman" w:hAnsi="Tahoma" w:cs="Tahoma"/>
          <w:color w:val="000000"/>
          <w:sz w:val="20"/>
          <w:szCs w:val="20"/>
          <w:lang w:eastAsia="pl-PL"/>
        </w:rPr>
        <w:t>Przetarg nieograniczony</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IV.1.2) Zamawiający żąda wniesienia wadium:</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Tak</w:t>
      </w:r>
      <w:r w:rsidRPr="00621470">
        <w:rPr>
          <w:rFonts w:ascii="Tahoma" w:eastAsia="Times New Roman" w:hAnsi="Tahoma" w:cs="Tahoma"/>
          <w:color w:val="000000"/>
          <w:sz w:val="20"/>
          <w:szCs w:val="20"/>
          <w:lang w:eastAsia="pl-PL"/>
        </w:rPr>
        <w:br/>
        <w:t>Informacja na temat wadium</w:t>
      </w:r>
      <w:r w:rsidRPr="00621470">
        <w:rPr>
          <w:rFonts w:ascii="Tahoma" w:eastAsia="Times New Roman" w:hAnsi="Tahoma" w:cs="Tahoma"/>
          <w:color w:val="000000"/>
          <w:sz w:val="20"/>
          <w:szCs w:val="20"/>
          <w:lang w:eastAsia="pl-PL"/>
        </w:rPr>
        <w:br/>
        <w:t>Wykonawca zobowiązany jest wnieść wadium przed upływem terminu składania ofert. Wysokość wadium: 3 800,00 zł Wykonawca, którego oferta zostanie wybrana, wniesie zabezpieczenie należytego wykonania umowy w wysokości 5% ceny całkowitej podanej w ofercie. Zabezpieczenie będzie służyło pokryciu roszczeń z tytułu niewykonania lub nienależytego wykonania umowy</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IV.1.3) Przewiduje się udzielenie zaliczek na poczet wykonania zamówienia: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Tak</w:t>
      </w:r>
      <w:r w:rsidRPr="00621470">
        <w:rPr>
          <w:rFonts w:ascii="Tahoma" w:eastAsia="Times New Roman" w:hAnsi="Tahoma" w:cs="Tahoma"/>
          <w:color w:val="000000"/>
          <w:sz w:val="20"/>
          <w:szCs w:val="20"/>
          <w:lang w:eastAsia="pl-PL"/>
        </w:rPr>
        <w:br/>
        <w:t>Należy podać informacje na temat udzielania zaliczek:</w:t>
      </w:r>
      <w:r w:rsidRPr="00621470">
        <w:rPr>
          <w:rFonts w:ascii="Tahoma" w:eastAsia="Times New Roman" w:hAnsi="Tahoma" w:cs="Tahoma"/>
          <w:color w:val="000000"/>
          <w:sz w:val="20"/>
          <w:szCs w:val="20"/>
          <w:lang w:eastAsia="pl-PL"/>
        </w:rPr>
        <w:br/>
        <w:t xml:space="preserve">Informacja o udzieleniu zaliczek Zamawiający opisał w IPU 1. Zamawiający może udzielić zaliczki wyłącznie na pisemny wniosek Wykonawcy. 2. Zamawiający może udzielać Wykonawcy zaliczki jednorazowo lub w transzach, na poczet wykonania robót budowlanych lub zakup materiałów budowlanych, niezbędnych do realizacji zamówienia. 3. Wykonawca we wniosku o udzielenie zaliczki wskaże zakres prac w oparciu o harmonogram rzeczowo finansowy lub wykaz materiałów, który pokryje z udzielonej zaliczki oraz termin ich wykonania, a także formę zabezpieczenia ich wykonania. </w:t>
      </w:r>
      <w:r w:rsidRPr="00621470">
        <w:rPr>
          <w:rFonts w:ascii="Tahoma" w:eastAsia="Times New Roman" w:hAnsi="Tahoma" w:cs="Tahoma"/>
          <w:color w:val="000000"/>
          <w:sz w:val="20"/>
          <w:szCs w:val="20"/>
          <w:lang w:eastAsia="pl-PL"/>
        </w:rPr>
        <w:lastRenderedPageBreak/>
        <w:t>4. Warunkiem przyznania zaliczki jest wniesienie 100 % zabezpieczenia jej wartości. 5. Zabezpieczenie zaliczki może być wniesione w formie: 1) gwarancji bankowej 2) gwarancji ubezpieczeniowej 3) poręczenia bankowego 6. Zamawiający zwróci lub zwolni zabezpieczenie zaliczki w terminie do 30 dni licząc od dnia jej rozliczenia. 7. W przypadku zlecenia części robót, na podstawie zaliczki, do wykonania przez podwykonawcę, Wykonawca zobowiązany jest wskazać we wniosku, jaka część robót (rzeczowo – finansowa) będzie realizowana przez podwykonawcę. 8. Zamawiający przyznaje lub odmawia przyznania zaliczki w formie pisemnej, w terminie 7 dni od daty wpłynięcia wniosku o jej przyznanie. 9. Zamawiającemu w każdym czasie realizacji robót z zaliczki przysługuje prawo do żądania rozliczenia zaliczki w terminie nie dłuższym niż 14 dni. 10. W przypadku braku rozliczenia zaliczki w terminie wynikającym z ust. 9, Zamawiającemu przysługuje prawo odstąpienia od umowy z przyczyn leżących po stronie Wykonawcy oraz do wykorzystania zabezpieczenia zaliczki. 11. Wykonawca zobowiązany jest do wystawienia faktury VAT potwierdzającej otrzymanie zaliczki na zakres objęty wnioskiem, o którym mowa w pkt. 1, w terminie 7 dni od daty otrzymania zaliczki. 12. Zamawiającemu przysługuje prawo potrącenia kwoty nierozliczonej zaliczki z należności Wykonawcy, przy opłacaniu faktury wystawionej przez Wykonawcę. 13. Zamawiającemu przysługuje prawo odmowy przystąpienia do odbioru końcowego do chwili całkowitego rozliczenia się Wykonawcy z otrzymanych zaliczek.</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IV.1.4) Wymaga się złożenia ofert w postaci katalogów elektronicznych lub dołączenia do ofert katalogów elektronicznych:</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t>Dopuszcza się złożenie ofert w postaci katalogów elektronicznych lub dołączenia do ofert katalogów elektronicznych:</w:t>
      </w:r>
      <w:r w:rsidRPr="00621470">
        <w:rPr>
          <w:rFonts w:ascii="Tahoma" w:eastAsia="Times New Roman" w:hAnsi="Tahoma" w:cs="Tahoma"/>
          <w:color w:val="000000"/>
          <w:sz w:val="20"/>
          <w:szCs w:val="20"/>
          <w:lang w:eastAsia="pl-PL"/>
        </w:rPr>
        <w:br/>
        <w:t>Nie</w:t>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IV.1.5.) Wymaga się złożenia oferty wariantowej:</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t>Dopuszcza się złożenie oferty wariantowej</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Złożenie oferty wariantowej dopuszcza się tylko z jednoczesnym złożeniem oferty zasadniczej:</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IV.1.6) Przewidywana liczba wykonawców, którzy zostaną zaproszeni do udziału w postępowaniu</w:t>
      </w:r>
      <w:r w:rsidRPr="00621470">
        <w:rPr>
          <w:rFonts w:ascii="Tahoma" w:eastAsia="Times New Roman" w:hAnsi="Tahoma" w:cs="Tahoma"/>
          <w:color w:val="000000"/>
          <w:sz w:val="20"/>
          <w:szCs w:val="20"/>
          <w:lang w:eastAsia="pl-PL"/>
        </w:rPr>
        <w:br/>
      </w:r>
      <w:r w:rsidRPr="00621470">
        <w:rPr>
          <w:rFonts w:ascii="Tahoma" w:eastAsia="Times New Roman" w:hAnsi="Tahoma" w:cs="Tahoma"/>
          <w:i/>
          <w:iCs/>
          <w:color w:val="000000"/>
          <w:sz w:val="20"/>
          <w:szCs w:val="20"/>
          <w:lang w:eastAsia="pl-PL"/>
        </w:rPr>
        <w:t>(przetarg ograniczony, negocjacje z ogłoszeniem, dialog konkurencyjny, partnerstwo innowacyjne)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Liczba wykonawców  </w:t>
      </w:r>
      <w:r w:rsidRPr="00621470">
        <w:rPr>
          <w:rFonts w:ascii="Tahoma" w:eastAsia="Times New Roman" w:hAnsi="Tahoma" w:cs="Tahoma"/>
          <w:color w:val="000000"/>
          <w:sz w:val="20"/>
          <w:szCs w:val="20"/>
          <w:lang w:eastAsia="pl-PL"/>
        </w:rPr>
        <w:br/>
        <w:t>Przewidywana minimalna liczba wykonawców</w:t>
      </w:r>
      <w:r w:rsidRPr="00621470">
        <w:rPr>
          <w:rFonts w:ascii="Tahoma" w:eastAsia="Times New Roman" w:hAnsi="Tahoma" w:cs="Tahoma"/>
          <w:color w:val="000000"/>
          <w:sz w:val="20"/>
          <w:szCs w:val="20"/>
          <w:lang w:eastAsia="pl-PL"/>
        </w:rPr>
        <w:br/>
        <w:t>Maksymalna liczba wykonawców  </w:t>
      </w:r>
      <w:r w:rsidRPr="00621470">
        <w:rPr>
          <w:rFonts w:ascii="Tahoma" w:eastAsia="Times New Roman" w:hAnsi="Tahoma" w:cs="Tahoma"/>
          <w:color w:val="000000"/>
          <w:sz w:val="20"/>
          <w:szCs w:val="20"/>
          <w:lang w:eastAsia="pl-PL"/>
        </w:rPr>
        <w:br/>
        <w:t>Kryteria selekcji wykonawców:</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IV.1.7) Informacje na temat umowy ramowej lub dynamicznego systemu zakupów:</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Umowa ramowa będzie zawarta: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Czy przewiduje się ograniczenie liczby uczestników umowy ramowej:</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Przewidziana maksymalna liczba uczestników umowy ramowej:</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Zamówienie obejmuje ustanowienie dynamicznego systemu zakupów:</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Adres strony internetowej, na której będą zamieszczone dodatkowe informacje dotyczące dynamicznego systemu zakupów:</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lastRenderedPageBreak/>
        <w:br/>
        <w:t>W ramach umowy ramowej/dynamicznego systemu zakupów dopuszcza się złożenie ofert w formie katalogów elektronicznych:</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Przewiduje się pobranie ze złożonych katalogów elektronicznych informacji potrzebnych do sporządzenia ofert w ramach umowy ramowej/dynamicznego systemu zakupów:</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IV.1.8) Aukcja elektroniczna</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Przewidziane jest przeprowadzenie aukcji elektronicznej </w:t>
      </w:r>
      <w:r w:rsidRPr="00621470">
        <w:rPr>
          <w:rFonts w:ascii="Tahoma" w:eastAsia="Times New Roman" w:hAnsi="Tahoma" w:cs="Tahoma"/>
          <w:i/>
          <w:iCs/>
          <w:color w:val="000000"/>
          <w:sz w:val="20"/>
          <w:szCs w:val="20"/>
          <w:lang w:eastAsia="pl-PL"/>
        </w:rPr>
        <w:t>(przetarg nieograniczony, przetarg ograniczony, negocjacje z ogłoszeniem) </w:t>
      </w:r>
      <w:r w:rsidRPr="00621470">
        <w:rPr>
          <w:rFonts w:ascii="Tahoma" w:eastAsia="Times New Roman" w:hAnsi="Tahoma" w:cs="Tahoma"/>
          <w:color w:val="000000"/>
          <w:sz w:val="20"/>
          <w:szCs w:val="20"/>
          <w:lang w:eastAsia="pl-PL"/>
        </w:rPr>
        <w:t>Nie</w:t>
      </w:r>
      <w:r w:rsidRPr="00621470">
        <w:rPr>
          <w:rFonts w:ascii="Tahoma" w:eastAsia="Times New Roman" w:hAnsi="Tahoma" w:cs="Tahoma"/>
          <w:color w:val="000000"/>
          <w:sz w:val="20"/>
          <w:szCs w:val="20"/>
          <w:lang w:eastAsia="pl-PL"/>
        </w:rPr>
        <w:br/>
        <w:t>Należy podać adres strony internetowej, na której aukcja będzie prowadzona: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Należy wskazać elementy, których wartości będą przedmiotem aukcji elektronicznej:</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Przewiduje się ograniczenia co do przedstawionych wartości, wynikające z opisu przedmiotu zamówienia: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Należy podać, które informacje zostaną udostępnione wykonawcom w trakcie aukcji elektronicznej oraz jaki będzie termin ich udostępnienia:</w:t>
      </w:r>
      <w:r w:rsidRPr="00621470">
        <w:rPr>
          <w:rFonts w:ascii="Tahoma" w:eastAsia="Times New Roman" w:hAnsi="Tahoma" w:cs="Tahoma"/>
          <w:color w:val="000000"/>
          <w:sz w:val="20"/>
          <w:szCs w:val="20"/>
          <w:lang w:eastAsia="pl-PL"/>
        </w:rPr>
        <w:br/>
        <w:t>Informacje dotyczące przebiegu aukcji elektronicznej:</w:t>
      </w:r>
      <w:r w:rsidRPr="00621470">
        <w:rPr>
          <w:rFonts w:ascii="Tahoma" w:eastAsia="Times New Roman" w:hAnsi="Tahoma" w:cs="Tahoma"/>
          <w:color w:val="000000"/>
          <w:sz w:val="20"/>
          <w:szCs w:val="20"/>
          <w:lang w:eastAsia="pl-PL"/>
        </w:rPr>
        <w:br/>
        <w:t>Jaki jest przewidziany sposób postępowania w toku aukcji elektronicznej i jakie będą warunki, na jakich wykonawcy będą mogli licytować (minimalne wysokości postąpień):</w:t>
      </w:r>
      <w:r w:rsidRPr="00621470">
        <w:rPr>
          <w:rFonts w:ascii="Tahoma" w:eastAsia="Times New Roman" w:hAnsi="Tahoma" w:cs="Tahoma"/>
          <w:color w:val="000000"/>
          <w:sz w:val="20"/>
          <w:szCs w:val="20"/>
          <w:lang w:eastAsia="pl-PL"/>
        </w:rPr>
        <w:br/>
        <w:t>Informacje dotyczące wykorzystywanego sprzętu elektronicznego, rozwiązań i specyfikacji technicznych w zakresie połączeń:</w:t>
      </w:r>
      <w:r w:rsidRPr="00621470">
        <w:rPr>
          <w:rFonts w:ascii="Tahoma" w:eastAsia="Times New Roman" w:hAnsi="Tahoma" w:cs="Tahoma"/>
          <w:color w:val="000000"/>
          <w:sz w:val="20"/>
          <w:szCs w:val="20"/>
          <w:lang w:eastAsia="pl-PL"/>
        </w:rPr>
        <w:br/>
        <w:t>Wymagania dotyczące rejestracji i identyfikacji wykonawców w aukcji elektronicznej:</w:t>
      </w:r>
      <w:r w:rsidRPr="00621470">
        <w:rPr>
          <w:rFonts w:ascii="Tahoma" w:eastAsia="Times New Roman" w:hAnsi="Tahoma" w:cs="Tahoma"/>
          <w:color w:val="000000"/>
          <w:sz w:val="20"/>
          <w:szCs w:val="20"/>
          <w:lang w:eastAsia="pl-PL"/>
        </w:rPr>
        <w:br/>
        <w:t>Informacje o liczbie etapów aukcji elektronicznej i czasie ich trwania: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t>Czas trwania: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Czy wykonawcy, którzy nie złożyli nowych postąpień, zostaną zakwalifikowani do następnego etapu:</w:t>
      </w:r>
      <w:r w:rsidRPr="00621470">
        <w:rPr>
          <w:rFonts w:ascii="Tahoma" w:eastAsia="Times New Roman" w:hAnsi="Tahoma" w:cs="Tahoma"/>
          <w:color w:val="000000"/>
          <w:sz w:val="20"/>
          <w:szCs w:val="20"/>
          <w:lang w:eastAsia="pl-PL"/>
        </w:rPr>
        <w:br/>
        <w:t>Warunki zamknięcia aukcji elektronicznej:</w:t>
      </w:r>
      <w:r w:rsidRPr="00621470">
        <w:rPr>
          <w:rFonts w:ascii="Tahoma" w:eastAsia="Times New Roman" w:hAnsi="Tahoma" w:cs="Tahoma"/>
          <w:color w:val="000000"/>
          <w:sz w:val="20"/>
          <w:szCs w:val="20"/>
          <w:lang w:eastAsia="pl-PL"/>
        </w:rPr>
        <w:br/>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IV.2) KRYTERIA OCENY OFERT</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IV.2.1) Kryteria oceny ofert:</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3"/>
        <w:gridCol w:w="908"/>
      </w:tblGrid>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Znaczenie</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60,00</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25,00</w:t>
            </w:r>
          </w:p>
        </w:tc>
      </w:tr>
      <w:tr w:rsidR="00621470" w:rsidRPr="00621470" w:rsidTr="00621470">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zatrudnienie osoby niepełnosprawnej - klauzula społeczna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470" w:rsidRPr="00621470" w:rsidRDefault="00621470" w:rsidP="00621470">
            <w:pPr>
              <w:spacing w:after="0" w:line="240" w:lineRule="auto"/>
              <w:rPr>
                <w:rFonts w:ascii="Tahoma" w:eastAsia="Times New Roman" w:hAnsi="Tahoma" w:cs="Tahoma"/>
                <w:sz w:val="20"/>
                <w:szCs w:val="20"/>
                <w:lang w:eastAsia="pl-PL"/>
              </w:rPr>
            </w:pPr>
            <w:r w:rsidRPr="00621470">
              <w:rPr>
                <w:rFonts w:ascii="Tahoma" w:eastAsia="Times New Roman" w:hAnsi="Tahoma" w:cs="Tahoma"/>
                <w:sz w:val="20"/>
                <w:szCs w:val="20"/>
                <w:lang w:eastAsia="pl-PL"/>
              </w:rPr>
              <w:t>15,00</w:t>
            </w:r>
          </w:p>
        </w:tc>
      </w:tr>
    </w:tbl>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 xml:space="preserve">IV.2.3) Zastosowanie procedury, o której mowa w art. 24aa ust. 1 ustawy </w:t>
      </w:r>
      <w:proofErr w:type="spellStart"/>
      <w:r w:rsidRPr="00621470">
        <w:rPr>
          <w:rFonts w:ascii="Tahoma" w:eastAsia="Times New Roman" w:hAnsi="Tahoma" w:cs="Tahoma"/>
          <w:b/>
          <w:bCs/>
          <w:color w:val="000000"/>
          <w:sz w:val="20"/>
          <w:szCs w:val="20"/>
          <w:lang w:eastAsia="pl-PL"/>
        </w:rPr>
        <w:t>Pzp</w:t>
      </w:r>
      <w:proofErr w:type="spellEnd"/>
      <w:r w:rsidRPr="00621470">
        <w:rPr>
          <w:rFonts w:ascii="Tahoma" w:eastAsia="Times New Roman" w:hAnsi="Tahoma" w:cs="Tahoma"/>
          <w:b/>
          <w:bCs/>
          <w:color w:val="000000"/>
          <w:sz w:val="20"/>
          <w:szCs w:val="20"/>
          <w:lang w:eastAsia="pl-PL"/>
        </w:rPr>
        <w:t> </w:t>
      </w:r>
      <w:r w:rsidRPr="00621470">
        <w:rPr>
          <w:rFonts w:ascii="Tahoma" w:eastAsia="Times New Roman" w:hAnsi="Tahoma" w:cs="Tahoma"/>
          <w:color w:val="000000"/>
          <w:sz w:val="20"/>
          <w:szCs w:val="20"/>
          <w:lang w:eastAsia="pl-PL"/>
        </w:rPr>
        <w:t>(przetarg nieograniczony)</w:t>
      </w:r>
      <w:r w:rsidRPr="00621470">
        <w:rPr>
          <w:rFonts w:ascii="Tahoma" w:eastAsia="Times New Roman" w:hAnsi="Tahoma" w:cs="Tahoma"/>
          <w:color w:val="000000"/>
          <w:sz w:val="20"/>
          <w:szCs w:val="20"/>
          <w:lang w:eastAsia="pl-PL"/>
        </w:rPr>
        <w:br/>
        <w:t>Tak</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IV.3) Negocjacje z ogłoszeniem, dialog konkurencyjny, partnerstwo innowacyjne</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IV.3.1) Informacje na temat negocjacji z ogłoszeniem</w:t>
      </w:r>
      <w:r w:rsidRPr="00621470">
        <w:rPr>
          <w:rFonts w:ascii="Tahoma" w:eastAsia="Times New Roman" w:hAnsi="Tahoma" w:cs="Tahoma"/>
          <w:color w:val="000000"/>
          <w:sz w:val="20"/>
          <w:szCs w:val="20"/>
          <w:lang w:eastAsia="pl-PL"/>
        </w:rPr>
        <w:br/>
        <w:t>Minimalne wymagania, które muszą spełniać wszystkie oferty:</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Przewidziane jest zastrzeżenie prawa do udzielenia zamówienia na podstawie ofert wstępnych bez przeprowadzenia negocjacji</w:t>
      </w:r>
      <w:r w:rsidRPr="00621470">
        <w:rPr>
          <w:rFonts w:ascii="Tahoma" w:eastAsia="Times New Roman" w:hAnsi="Tahoma" w:cs="Tahoma"/>
          <w:color w:val="000000"/>
          <w:sz w:val="20"/>
          <w:szCs w:val="20"/>
          <w:lang w:eastAsia="pl-PL"/>
        </w:rPr>
        <w:br/>
        <w:t>Przewidziany jest podział negocjacji na etapy w celu ograniczenia liczby ofert:</w:t>
      </w:r>
      <w:r w:rsidRPr="00621470">
        <w:rPr>
          <w:rFonts w:ascii="Tahoma" w:eastAsia="Times New Roman" w:hAnsi="Tahoma" w:cs="Tahoma"/>
          <w:color w:val="000000"/>
          <w:sz w:val="20"/>
          <w:szCs w:val="20"/>
          <w:lang w:eastAsia="pl-PL"/>
        </w:rPr>
        <w:br/>
        <w:t>Należy podać informacje na temat etapów negocjacji (w tym liczbę etapów):</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IV.3.2) Informacje na temat dialogu konkurencyjnego</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lastRenderedPageBreak/>
        <w:t>Opis potrzeb i wymagań zamawiającego lub informacja o sposobie uzyskania tego opisu:</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Wstępny harmonogram postępowania: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Podział dialogu na etapy w celu ograniczenia liczby rozwiązań:</w:t>
      </w:r>
      <w:r w:rsidRPr="00621470">
        <w:rPr>
          <w:rFonts w:ascii="Tahoma" w:eastAsia="Times New Roman" w:hAnsi="Tahoma" w:cs="Tahoma"/>
          <w:color w:val="000000"/>
          <w:sz w:val="20"/>
          <w:szCs w:val="20"/>
          <w:lang w:eastAsia="pl-PL"/>
        </w:rPr>
        <w:br/>
        <w:t>Należy podać informacje na temat etapów dialogu:</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IV.3.3) Informacje na temat partnerstwa innowacyjnego</w:t>
      </w:r>
      <w:r w:rsidRPr="00621470">
        <w:rPr>
          <w:rFonts w:ascii="Tahoma" w:eastAsia="Times New Roman" w:hAnsi="Tahoma" w:cs="Tahoma"/>
          <w:color w:val="000000"/>
          <w:sz w:val="20"/>
          <w:szCs w:val="20"/>
          <w:lang w:eastAsia="pl-PL"/>
        </w:rPr>
        <w:br/>
        <w:t>Elementy opisu przedmiotu zamówienia definiujące minimalne wymagania, którym muszą odpowiadać wszystkie oferty:</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Informacje dodatkowe:</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IV.4) Licytacja elektroniczna</w:t>
      </w:r>
      <w:r w:rsidRPr="00621470">
        <w:rPr>
          <w:rFonts w:ascii="Tahoma" w:eastAsia="Times New Roman" w:hAnsi="Tahoma" w:cs="Tahoma"/>
          <w:color w:val="000000"/>
          <w:sz w:val="20"/>
          <w:szCs w:val="20"/>
          <w:lang w:eastAsia="pl-PL"/>
        </w:rPr>
        <w:br/>
        <w:t>Adres strony internetowej, na której będzie prowadzona licytacja elektroniczna: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Adres strony internetowej, na której jest dostępny opis przedmiotu zamówienia w licytacji elektronicznej:</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Wymagania dotyczące rejestracji i identyfikacji wykonawców w licytacji elektronicznej, w tym wymagania techniczne urządzeń informatycznych:</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Sposób postępowania w toku licytacji elektronicznej, w tym określenie minimalnych wysokości postąpień:</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Informacje o liczbie etapów licytacji elektronicznej i czasie ich trwania:</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Czas trwania:</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Wykonawcy, którzy nie złożyli nowych postąpień, zostaną zakwalifikowani do następnego etapu:</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Termin składania wniosków o dopuszczenie do udziału w licytacji elektronicznej:</w:t>
      </w:r>
      <w:r w:rsidRPr="00621470">
        <w:rPr>
          <w:rFonts w:ascii="Tahoma" w:eastAsia="Times New Roman" w:hAnsi="Tahoma" w:cs="Tahoma"/>
          <w:color w:val="000000"/>
          <w:sz w:val="20"/>
          <w:szCs w:val="20"/>
          <w:lang w:eastAsia="pl-PL"/>
        </w:rPr>
        <w:br/>
        <w:t>Data: godzina:</w:t>
      </w:r>
      <w:r w:rsidRPr="00621470">
        <w:rPr>
          <w:rFonts w:ascii="Tahoma" w:eastAsia="Times New Roman" w:hAnsi="Tahoma" w:cs="Tahoma"/>
          <w:color w:val="000000"/>
          <w:sz w:val="20"/>
          <w:szCs w:val="20"/>
          <w:lang w:eastAsia="pl-PL"/>
        </w:rPr>
        <w:br/>
        <w:t>Termin otwarcia licytacji elektronicznej:</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t>Termin i warunki zamknięcia licytacji elektronicznej:</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t>Istotne dla stron postanowienia, które zostaną wprowadzone do treści zawieranej umowy w sprawie zamówienia publicznego, albo ogólne warunki umowy, albo wzór umowy:</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t>Wymagania dotyczące zabezpieczenia należytego wykonania umowy:</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color w:val="000000"/>
          <w:sz w:val="20"/>
          <w:szCs w:val="20"/>
          <w:lang w:eastAsia="pl-PL"/>
        </w:rPr>
        <w:br/>
        <w:t>Informacje dodatkowe:</w:t>
      </w:r>
    </w:p>
    <w:p w:rsidR="00621470" w:rsidRPr="00621470" w:rsidRDefault="00621470" w:rsidP="00621470">
      <w:pPr>
        <w:spacing w:after="0" w:line="240" w:lineRule="auto"/>
        <w:rPr>
          <w:rFonts w:ascii="Tahoma" w:eastAsia="Times New Roman" w:hAnsi="Tahoma" w:cs="Tahoma"/>
          <w:color w:val="000000"/>
          <w:sz w:val="20"/>
          <w:szCs w:val="20"/>
          <w:lang w:eastAsia="pl-PL"/>
        </w:rPr>
      </w:pPr>
      <w:r w:rsidRPr="00621470">
        <w:rPr>
          <w:rFonts w:ascii="Tahoma" w:eastAsia="Times New Roman" w:hAnsi="Tahoma" w:cs="Tahoma"/>
          <w:b/>
          <w:bCs/>
          <w:color w:val="000000"/>
          <w:sz w:val="20"/>
          <w:szCs w:val="20"/>
          <w:lang w:eastAsia="pl-PL"/>
        </w:rPr>
        <w:t>IV.5) ZMIANA UMOWY</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Przewiduje się istotne zmiany postanowień zawartej umowy w stosunku do treści oferty, na podstawie której dokonano wyboru wykonawcy:</w:t>
      </w:r>
      <w:r w:rsidRPr="00621470">
        <w:rPr>
          <w:rFonts w:ascii="Tahoma" w:eastAsia="Times New Roman" w:hAnsi="Tahoma" w:cs="Tahoma"/>
          <w:color w:val="000000"/>
          <w:sz w:val="20"/>
          <w:szCs w:val="20"/>
          <w:lang w:eastAsia="pl-PL"/>
        </w:rPr>
        <w:t> Tak</w:t>
      </w:r>
      <w:r w:rsidRPr="00621470">
        <w:rPr>
          <w:rFonts w:ascii="Tahoma" w:eastAsia="Times New Roman" w:hAnsi="Tahoma" w:cs="Tahoma"/>
          <w:color w:val="000000"/>
          <w:sz w:val="20"/>
          <w:szCs w:val="20"/>
          <w:lang w:eastAsia="pl-PL"/>
        </w:rPr>
        <w:br/>
        <w:t>Należy wskazać zakres, charakter zmian oraz warunki wprowadzenia zmian:</w:t>
      </w:r>
      <w:r w:rsidRPr="00621470">
        <w:rPr>
          <w:rFonts w:ascii="Tahoma" w:eastAsia="Times New Roman" w:hAnsi="Tahoma" w:cs="Tahoma"/>
          <w:color w:val="000000"/>
          <w:sz w:val="20"/>
          <w:szCs w:val="20"/>
          <w:lang w:eastAsia="pl-PL"/>
        </w:rPr>
        <w:br/>
        <w:t xml:space="preserve">Zamawiający, przewiduje następujące możliwości dokonania istotnej zmiany zawartej umowy w stosunku do treści oferty na podstawie, której dokonano wyboru Wykonawcy, w przypadku wystąpienia co najmniej jednej z okoliczności wymienionych poniżej, z uwzględnieniem podawanych warunków ich wprowadzenia: Na podstawie art. 144 ust. 1 pkt 1 ustawy </w:t>
      </w:r>
      <w:proofErr w:type="spellStart"/>
      <w:r w:rsidRPr="00621470">
        <w:rPr>
          <w:rFonts w:ascii="Tahoma" w:eastAsia="Times New Roman" w:hAnsi="Tahoma" w:cs="Tahoma"/>
          <w:color w:val="000000"/>
          <w:sz w:val="20"/>
          <w:szCs w:val="20"/>
          <w:lang w:eastAsia="pl-PL"/>
        </w:rPr>
        <w:t>Pzp</w:t>
      </w:r>
      <w:proofErr w:type="spellEnd"/>
      <w:r w:rsidRPr="00621470">
        <w:rPr>
          <w:rFonts w:ascii="Tahoma" w:eastAsia="Times New Roman" w:hAnsi="Tahoma" w:cs="Tahoma"/>
          <w:color w:val="000000"/>
          <w:sz w:val="20"/>
          <w:szCs w:val="20"/>
          <w:lang w:eastAsia="pl-PL"/>
        </w:rPr>
        <w:t xml:space="preserve">, Zamawiający przewiduje możliwość przedłużenia terminu zakończenia robót o okres trwania przyczyn, z powodu których będzie zagrożone dotrzymanie terminu zakończenia robót, udokumentowane zapisami w dzienniku budowy, potwierdzone innymi dokumentami w następujących sytuacjach: 1) jeżeli przyczyny, z powodu których będzie zagrożone dotrzymanie terminu zakończenia robót będą następstwem okoliczności, za które </w:t>
      </w:r>
      <w:r w:rsidRPr="00621470">
        <w:rPr>
          <w:rFonts w:ascii="Tahoma" w:eastAsia="Times New Roman" w:hAnsi="Tahoma" w:cs="Tahoma"/>
          <w:color w:val="000000"/>
          <w:sz w:val="20"/>
          <w:szCs w:val="20"/>
          <w:lang w:eastAsia="pl-PL"/>
        </w:rPr>
        <w:lastRenderedPageBreak/>
        <w:t>odpowiedzialność ponosi Zamawiający, 2) gdy wystąpi konieczność wykonania robót zamiennych lub innych robót niezbędnych do wykonania przedmiotu umowy które wstrzymują lub opóźniają realizację przedmiotu umowy, wystąpienia niebezpieczeństwa kolizji 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 jeżeli wystąpi brak możliwości wykonywania robót z powodu nie dopuszczania do ich wykonywania przez uprawniony organ lub nakazania ich wstrzymania przez uprawniony organ, z przyczyn niezależnych od Wykonawcy, 5) czasowego wstrzymania robót przez Zamawiającego, z zastrzeżeniem, że zmiana terminu realizacji przedmiotu umowy nie wpłynie na koszt realizacji umowy. W przypadku przesunięcia terminów, strony ustalą nowe terminy realizacji przedmiotu umowy, a Wykonawca zobowiązany jest do zapewnienia ciągłości zabezpieczenia należytego wykonania umowy i ubezpieczenia odpowiedzialności cywilnej</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IV.6) INFORMACJE ADMINISTRACYJNE</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IV.6.1) Sposób udostępniania informacji o charakterze poufnym </w:t>
      </w:r>
      <w:r w:rsidRPr="00621470">
        <w:rPr>
          <w:rFonts w:ascii="Tahoma" w:eastAsia="Times New Roman" w:hAnsi="Tahoma" w:cs="Tahoma"/>
          <w:i/>
          <w:iCs/>
          <w:color w:val="000000"/>
          <w:sz w:val="20"/>
          <w:szCs w:val="20"/>
          <w:lang w:eastAsia="pl-PL"/>
        </w:rPr>
        <w:t>(jeżeli dotyczy):</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Środki służące ochronie informacji o charakterze poufnym</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IV.6.2) Termin składania ofert lub wniosków o dopuszczenie do udziału w postępowaniu:</w:t>
      </w:r>
      <w:r w:rsidRPr="00621470">
        <w:rPr>
          <w:rFonts w:ascii="Tahoma" w:eastAsia="Times New Roman" w:hAnsi="Tahoma" w:cs="Tahoma"/>
          <w:color w:val="000000"/>
          <w:sz w:val="20"/>
          <w:szCs w:val="20"/>
          <w:lang w:eastAsia="pl-PL"/>
        </w:rPr>
        <w:br/>
        <w:t>Data: 2020-11-05, godzina: 12:00,</w:t>
      </w:r>
      <w:r w:rsidRPr="00621470">
        <w:rPr>
          <w:rFonts w:ascii="Tahoma" w:eastAsia="Times New Roman" w:hAnsi="Tahoma" w:cs="Tahoma"/>
          <w:color w:val="000000"/>
          <w:sz w:val="20"/>
          <w:szCs w:val="20"/>
          <w:lang w:eastAsia="pl-PL"/>
        </w:rPr>
        <w:br/>
        <w:t>Skrócenie terminu składania wniosków, ze względu na pilną potrzebę udzielenia zamówienia (przetarg nieograniczony, przetarg ograniczony, negocjacje z ogłoszeniem):</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Wskazać powody:</w:t>
      </w:r>
      <w:r w:rsidRPr="00621470">
        <w:rPr>
          <w:rFonts w:ascii="Tahoma" w:eastAsia="Times New Roman" w:hAnsi="Tahoma" w:cs="Tahoma"/>
          <w:color w:val="000000"/>
          <w:sz w:val="20"/>
          <w:szCs w:val="20"/>
          <w:lang w:eastAsia="pl-PL"/>
        </w:rPr>
        <w:br/>
      </w:r>
      <w:r w:rsidRPr="00621470">
        <w:rPr>
          <w:rFonts w:ascii="Tahoma" w:eastAsia="Times New Roman" w:hAnsi="Tahoma" w:cs="Tahoma"/>
          <w:color w:val="000000"/>
          <w:sz w:val="20"/>
          <w:szCs w:val="20"/>
          <w:lang w:eastAsia="pl-PL"/>
        </w:rPr>
        <w:br/>
        <w:t>Język lub języki, w jakich mogą być sporządzane oferty lub wnioski o dopuszczenie do udziału w postępowaniu</w:t>
      </w:r>
      <w:r w:rsidRPr="00621470">
        <w:rPr>
          <w:rFonts w:ascii="Tahoma" w:eastAsia="Times New Roman" w:hAnsi="Tahoma" w:cs="Tahoma"/>
          <w:color w:val="000000"/>
          <w:sz w:val="20"/>
          <w:szCs w:val="20"/>
          <w:lang w:eastAsia="pl-PL"/>
        </w:rPr>
        <w:br/>
        <w:t>&gt; język polski</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IV.6.3) Termin związania ofertą: </w:t>
      </w:r>
      <w:r w:rsidRPr="00621470">
        <w:rPr>
          <w:rFonts w:ascii="Tahoma" w:eastAsia="Times New Roman" w:hAnsi="Tahoma" w:cs="Tahoma"/>
          <w:color w:val="000000"/>
          <w:sz w:val="20"/>
          <w:szCs w:val="20"/>
          <w:lang w:eastAsia="pl-PL"/>
        </w:rPr>
        <w:t>do: okres w dniach: 30 (od ostatecznego terminu składania ofert)</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621470">
        <w:rPr>
          <w:rFonts w:ascii="Tahoma" w:eastAsia="Times New Roman" w:hAnsi="Tahoma" w:cs="Tahoma"/>
          <w:color w:val="000000"/>
          <w:sz w:val="20"/>
          <w:szCs w:val="20"/>
          <w:lang w:eastAsia="pl-PL"/>
        </w:rPr>
        <w:t> Tak</w:t>
      </w:r>
      <w:r w:rsidRPr="00621470">
        <w:rPr>
          <w:rFonts w:ascii="Tahoma" w:eastAsia="Times New Roman" w:hAnsi="Tahoma" w:cs="Tahoma"/>
          <w:color w:val="000000"/>
          <w:sz w:val="20"/>
          <w:szCs w:val="20"/>
          <w:lang w:eastAsia="pl-PL"/>
        </w:rPr>
        <w:br/>
      </w:r>
      <w:r w:rsidRPr="00621470">
        <w:rPr>
          <w:rFonts w:ascii="Tahoma" w:eastAsia="Times New Roman" w:hAnsi="Tahoma" w:cs="Tahoma"/>
          <w:b/>
          <w:bCs/>
          <w:color w:val="000000"/>
          <w:sz w:val="20"/>
          <w:szCs w:val="20"/>
          <w:lang w:eastAsia="pl-PL"/>
        </w:rPr>
        <w:t>IV.6.5) Informacje dodatkowe:</w:t>
      </w:r>
      <w:r w:rsidRPr="00621470">
        <w:rPr>
          <w:rFonts w:ascii="Tahoma" w:eastAsia="Times New Roman" w:hAnsi="Tahoma" w:cs="Tahoma"/>
          <w:color w:val="000000"/>
          <w:sz w:val="20"/>
          <w:szCs w:val="20"/>
          <w:lang w:eastAsia="pl-PL"/>
        </w:rPr>
        <w:br/>
      </w:r>
    </w:p>
    <w:p w:rsidR="00E408FF" w:rsidRPr="00621470" w:rsidRDefault="00E408FF" w:rsidP="00621470">
      <w:pPr>
        <w:spacing w:after="0" w:line="240" w:lineRule="auto"/>
        <w:rPr>
          <w:rFonts w:ascii="Tahoma" w:hAnsi="Tahoma" w:cs="Tahoma"/>
          <w:sz w:val="20"/>
          <w:szCs w:val="20"/>
        </w:rPr>
      </w:pPr>
      <w:bookmarkStart w:id="0" w:name="_GoBack"/>
      <w:bookmarkEnd w:id="0"/>
    </w:p>
    <w:sectPr w:rsidR="00E408FF" w:rsidRPr="00621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3"/>
    <w:rsid w:val="00621470"/>
    <w:rsid w:val="00B51883"/>
    <w:rsid w:val="00E40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22E68-DA5B-41BE-AC71-4F16AA3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50293">
      <w:bodyDiv w:val="1"/>
      <w:marLeft w:val="0"/>
      <w:marRight w:val="0"/>
      <w:marTop w:val="0"/>
      <w:marBottom w:val="0"/>
      <w:divBdr>
        <w:top w:val="none" w:sz="0" w:space="0" w:color="auto"/>
        <w:left w:val="none" w:sz="0" w:space="0" w:color="auto"/>
        <w:bottom w:val="none" w:sz="0" w:space="0" w:color="auto"/>
        <w:right w:val="none" w:sz="0" w:space="0" w:color="auto"/>
      </w:divBdr>
      <w:divsChild>
        <w:div w:id="507674305">
          <w:marLeft w:val="0"/>
          <w:marRight w:val="0"/>
          <w:marTop w:val="0"/>
          <w:marBottom w:val="0"/>
          <w:divBdr>
            <w:top w:val="none" w:sz="0" w:space="0" w:color="auto"/>
            <w:left w:val="none" w:sz="0" w:space="0" w:color="auto"/>
            <w:bottom w:val="none" w:sz="0" w:space="0" w:color="auto"/>
            <w:right w:val="none" w:sz="0" w:space="0" w:color="auto"/>
          </w:divBdr>
          <w:divsChild>
            <w:div w:id="1116679228">
              <w:marLeft w:val="0"/>
              <w:marRight w:val="0"/>
              <w:marTop w:val="0"/>
              <w:marBottom w:val="0"/>
              <w:divBdr>
                <w:top w:val="none" w:sz="0" w:space="0" w:color="auto"/>
                <w:left w:val="none" w:sz="0" w:space="0" w:color="auto"/>
                <w:bottom w:val="none" w:sz="0" w:space="0" w:color="auto"/>
                <w:right w:val="none" w:sz="0" w:space="0" w:color="auto"/>
              </w:divBdr>
            </w:div>
            <w:div w:id="173497812">
              <w:marLeft w:val="0"/>
              <w:marRight w:val="0"/>
              <w:marTop w:val="0"/>
              <w:marBottom w:val="0"/>
              <w:divBdr>
                <w:top w:val="none" w:sz="0" w:space="0" w:color="auto"/>
                <w:left w:val="none" w:sz="0" w:space="0" w:color="auto"/>
                <w:bottom w:val="none" w:sz="0" w:space="0" w:color="auto"/>
                <w:right w:val="none" w:sz="0" w:space="0" w:color="auto"/>
              </w:divBdr>
            </w:div>
            <w:div w:id="1033769110">
              <w:marLeft w:val="0"/>
              <w:marRight w:val="0"/>
              <w:marTop w:val="0"/>
              <w:marBottom w:val="0"/>
              <w:divBdr>
                <w:top w:val="none" w:sz="0" w:space="0" w:color="auto"/>
                <w:left w:val="none" w:sz="0" w:space="0" w:color="auto"/>
                <w:bottom w:val="none" w:sz="0" w:space="0" w:color="auto"/>
                <w:right w:val="none" w:sz="0" w:space="0" w:color="auto"/>
              </w:divBdr>
              <w:divsChild>
                <w:div w:id="526673565">
                  <w:marLeft w:val="0"/>
                  <w:marRight w:val="0"/>
                  <w:marTop w:val="0"/>
                  <w:marBottom w:val="0"/>
                  <w:divBdr>
                    <w:top w:val="none" w:sz="0" w:space="0" w:color="auto"/>
                    <w:left w:val="none" w:sz="0" w:space="0" w:color="auto"/>
                    <w:bottom w:val="none" w:sz="0" w:space="0" w:color="auto"/>
                    <w:right w:val="none" w:sz="0" w:space="0" w:color="auto"/>
                  </w:divBdr>
                </w:div>
              </w:divsChild>
            </w:div>
            <w:div w:id="1855067024">
              <w:marLeft w:val="0"/>
              <w:marRight w:val="0"/>
              <w:marTop w:val="0"/>
              <w:marBottom w:val="0"/>
              <w:divBdr>
                <w:top w:val="none" w:sz="0" w:space="0" w:color="auto"/>
                <w:left w:val="none" w:sz="0" w:space="0" w:color="auto"/>
                <w:bottom w:val="none" w:sz="0" w:space="0" w:color="auto"/>
                <w:right w:val="none" w:sz="0" w:space="0" w:color="auto"/>
              </w:divBdr>
              <w:divsChild>
                <w:div w:id="1777090464">
                  <w:marLeft w:val="0"/>
                  <w:marRight w:val="0"/>
                  <w:marTop w:val="0"/>
                  <w:marBottom w:val="0"/>
                  <w:divBdr>
                    <w:top w:val="none" w:sz="0" w:space="0" w:color="auto"/>
                    <w:left w:val="none" w:sz="0" w:space="0" w:color="auto"/>
                    <w:bottom w:val="none" w:sz="0" w:space="0" w:color="auto"/>
                    <w:right w:val="none" w:sz="0" w:space="0" w:color="auto"/>
                  </w:divBdr>
                </w:div>
              </w:divsChild>
            </w:div>
            <w:div w:id="1306935608">
              <w:marLeft w:val="0"/>
              <w:marRight w:val="0"/>
              <w:marTop w:val="0"/>
              <w:marBottom w:val="0"/>
              <w:divBdr>
                <w:top w:val="none" w:sz="0" w:space="0" w:color="auto"/>
                <w:left w:val="none" w:sz="0" w:space="0" w:color="auto"/>
                <w:bottom w:val="none" w:sz="0" w:space="0" w:color="auto"/>
                <w:right w:val="none" w:sz="0" w:space="0" w:color="auto"/>
              </w:divBdr>
              <w:divsChild>
                <w:div w:id="104539806">
                  <w:marLeft w:val="0"/>
                  <w:marRight w:val="0"/>
                  <w:marTop w:val="0"/>
                  <w:marBottom w:val="0"/>
                  <w:divBdr>
                    <w:top w:val="none" w:sz="0" w:space="0" w:color="auto"/>
                    <w:left w:val="none" w:sz="0" w:space="0" w:color="auto"/>
                    <w:bottom w:val="none" w:sz="0" w:space="0" w:color="auto"/>
                    <w:right w:val="none" w:sz="0" w:space="0" w:color="auto"/>
                  </w:divBdr>
                </w:div>
                <w:div w:id="182019639">
                  <w:marLeft w:val="0"/>
                  <w:marRight w:val="0"/>
                  <w:marTop w:val="0"/>
                  <w:marBottom w:val="0"/>
                  <w:divBdr>
                    <w:top w:val="none" w:sz="0" w:space="0" w:color="auto"/>
                    <w:left w:val="none" w:sz="0" w:space="0" w:color="auto"/>
                    <w:bottom w:val="none" w:sz="0" w:space="0" w:color="auto"/>
                    <w:right w:val="none" w:sz="0" w:space="0" w:color="auto"/>
                  </w:divBdr>
                </w:div>
                <w:div w:id="1686251616">
                  <w:marLeft w:val="0"/>
                  <w:marRight w:val="0"/>
                  <w:marTop w:val="0"/>
                  <w:marBottom w:val="0"/>
                  <w:divBdr>
                    <w:top w:val="none" w:sz="0" w:space="0" w:color="auto"/>
                    <w:left w:val="none" w:sz="0" w:space="0" w:color="auto"/>
                    <w:bottom w:val="none" w:sz="0" w:space="0" w:color="auto"/>
                    <w:right w:val="none" w:sz="0" w:space="0" w:color="auto"/>
                  </w:divBdr>
                </w:div>
                <w:div w:id="300161852">
                  <w:marLeft w:val="0"/>
                  <w:marRight w:val="0"/>
                  <w:marTop w:val="0"/>
                  <w:marBottom w:val="0"/>
                  <w:divBdr>
                    <w:top w:val="none" w:sz="0" w:space="0" w:color="auto"/>
                    <w:left w:val="none" w:sz="0" w:space="0" w:color="auto"/>
                    <w:bottom w:val="none" w:sz="0" w:space="0" w:color="auto"/>
                    <w:right w:val="none" w:sz="0" w:space="0" w:color="auto"/>
                  </w:divBdr>
                </w:div>
              </w:divsChild>
            </w:div>
            <w:div w:id="1080982241">
              <w:marLeft w:val="0"/>
              <w:marRight w:val="0"/>
              <w:marTop w:val="0"/>
              <w:marBottom w:val="0"/>
              <w:divBdr>
                <w:top w:val="none" w:sz="0" w:space="0" w:color="auto"/>
                <w:left w:val="none" w:sz="0" w:space="0" w:color="auto"/>
                <w:bottom w:val="none" w:sz="0" w:space="0" w:color="auto"/>
                <w:right w:val="none" w:sz="0" w:space="0" w:color="auto"/>
              </w:divBdr>
              <w:divsChild>
                <w:div w:id="468403908">
                  <w:marLeft w:val="0"/>
                  <w:marRight w:val="0"/>
                  <w:marTop w:val="0"/>
                  <w:marBottom w:val="0"/>
                  <w:divBdr>
                    <w:top w:val="none" w:sz="0" w:space="0" w:color="auto"/>
                    <w:left w:val="none" w:sz="0" w:space="0" w:color="auto"/>
                    <w:bottom w:val="none" w:sz="0" w:space="0" w:color="auto"/>
                    <w:right w:val="none" w:sz="0" w:space="0" w:color="auto"/>
                  </w:divBdr>
                </w:div>
                <w:div w:id="1912614072">
                  <w:marLeft w:val="0"/>
                  <w:marRight w:val="0"/>
                  <w:marTop w:val="0"/>
                  <w:marBottom w:val="0"/>
                  <w:divBdr>
                    <w:top w:val="none" w:sz="0" w:space="0" w:color="auto"/>
                    <w:left w:val="none" w:sz="0" w:space="0" w:color="auto"/>
                    <w:bottom w:val="none" w:sz="0" w:space="0" w:color="auto"/>
                    <w:right w:val="none" w:sz="0" w:space="0" w:color="auto"/>
                  </w:divBdr>
                </w:div>
                <w:div w:id="683409799">
                  <w:marLeft w:val="0"/>
                  <w:marRight w:val="0"/>
                  <w:marTop w:val="0"/>
                  <w:marBottom w:val="0"/>
                  <w:divBdr>
                    <w:top w:val="none" w:sz="0" w:space="0" w:color="auto"/>
                    <w:left w:val="none" w:sz="0" w:space="0" w:color="auto"/>
                    <w:bottom w:val="none" w:sz="0" w:space="0" w:color="auto"/>
                    <w:right w:val="none" w:sz="0" w:space="0" w:color="auto"/>
                  </w:divBdr>
                </w:div>
                <w:div w:id="841628719">
                  <w:marLeft w:val="0"/>
                  <w:marRight w:val="0"/>
                  <w:marTop w:val="0"/>
                  <w:marBottom w:val="0"/>
                  <w:divBdr>
                    <w:top w:val="none" w:sz="0" w:space="0" w:color="auto"/>
                    <w:left w:val="none" w:sz="0" w:space="0" w:color="auto"/>
                    <w:bottom w:val="none" w:sz="0" w:space="0" w:color="auto"/>
                    <w:right w:val="none" w:sz="0" w:space="0" w:color="auto"/>
                  </w:divBdr>
                </w:div>
                <w:div w:id="2027750689">
                  <w:marLeft w:val="0"/>
                  <w:marRight w:val="0"/>
                  <w:marTop w:val="0"/>
                  <w:marBottom w:val="0"/>
                  <w:divBdr>
                    <w:top w:val="none" w:sz="0" w:space="0" w:color="auto"/>
                    <w:left w:val="none" w:sz="0" w:space="0" w:color="auto"/>
                    <w:bottom w:val="none" w:sz="0" w:space="0" w:color="auto"/>
                    <w:right w:val="none" w:sz="0" w:space="0" w:color="auto"/>
                  </w:divBdr>
                </w:div>
                <w:div w:id="1419011934">
                  <w:marLeft w:val="0"/>
                  <w:marRight w:val="0"/>
                  <w:marTop w:val="0"/>
                  <w:marBottom w:val="0"/>
                  <w:divBdr>
                    <w:top w:val="none" w:sz="0" w:space="0" w:color="auto"/>
                    <w:left w:val="none" w:sz="0" w:space="0" w:color="auto"/>
                    <w:bottom w:val="none" w:sz="0" w:space="0" w:color="auto"/>
                    <w:right w:val="none" w:sz="0" w:space="0" w:color="auto"/>
                  </w:divBdr>
                </w:div>
                <w:div w:id="652638762">
                  <w:marLeft w:val="0"/>
                  <w:marRight w:val="0"/>
                  <w:marTop w:val="0"/>
                  <w:marBottom w:val="0"/>
                  <w:divBdr>
                    <w:top w:val="none" w:sz="0" w:space="0" w:color="auto"/>
                    <w:left w:val="none" w:sz="0" w:space="0" w:color="auto"/>
                    <w:bottom w:val="none" w:sz="0" w:space="0" w:color="auto"/>
                    <w:right w:val="none" w:sz="0" w:space="0" w:color="auto"/>
                  </w:divBdr>
                </w:div>
              </w:divsChild>
            </w:div>
            <w:div w:id="18048740">
              <w:marLeft w:val="0"/>
              <w:marRight w:val="0"/>
              <w:marTop w:val="0"/>
              <w:marBottom w:val="0"/>
              <w:divBdr>
                <w:top w:val="none" w:sz="0" w:space="0" w:color="auto"/>
                <w:left w:val="none" w:sz="0" w:space="0" w:color="auto"/>
                <w:bottom w:val="none" w:sz="0" w:space="0" w:color="auto"/>
                <w:right w:val="none" w:sz="0" w:space="0" w:color="auto"/>
              </w:divBdr>
              <w:divsChild>
                <w:div w:id="1038818736">
                  <w:marLeft w:val="0"/>
                  <w:marRight w:val="0"/>
                  <w:marTop w:val="0"/>
                  <w:marBottom w:val="0"/>
                  <w:divBdr>
                    <w:top w:val="none" w:sz="0" w:space="0" w:color="auto"/>
                    <w:left w:val="none" w:sz="0" w:space="0" w:color="auto"/>
                    <w:bottom w:val="none" w:sz="0" w:space="0" w:color="auto"/>
                    <w:right w:val="none" w:sz="0" w:space="0" w:color="auto"/>
                  </w:divBdr>
                </w:div>
                <w:div w:id="1642689760">
                  <w:marLeft w:val="0"/>
                  <w:marRight w:val="0"/>
                  <w:marTop w:val="0"/>
                  <w:marBottom w:val="0"/>
                  <w:divBdr>
                    <w:top w:val="none" w:sz="0" w:space="0" w:color="auto"/>
                    <w:left w:val="none" w:sz="0" w:space="0" w:color="auto"/>
                    <w:bottom w:val="none" w:sz="0" w:space="0" w:color="auto"/>
                    <w:right w:val="none" w:sz="0" w:space="0" w:color="auto"/>
                  </w:divBdr>
                </w:div>
              </w:divsChild>
            </w:div>
            <w:div w:id="848644752">
              <w:marLeft w:val="0"/>
              <w:marRight w:val="0"/>
              <w:marTop w:val="0"/>
              <w:marBottom w:val="0"/>
              <w:divBdr>
                <w:top w:val="none" w:sz="0" w:space="0" w:color="auto"/>
                <w:left w:val="none" w:sz="0" w:space="0" w:color="auto"/>
                <w:bottom w:val="none" w:sz="0" w:space="0" w:color="auto"/>
                <w:right w:val="none" w:sz="0" w:space="0" w:color="auto"/>
              </w:divBdr>
              <w:divsChild>
                <w:div w:id="1740057919">
                  <w:marLeft w:val="0"/>
                  <w:marRight w:val="0"/>
                  <w:marTop w:val="0"/>
                  <w:marBottom w:val="0"/>
                  <w:divBdr>
                    <w:top w:val="none" w:sz="0" w:space="0" w:color="auto"/>
                    <w:left w:val="none" w:sz="0" w:space="0" w:color="auto"/>
                    <w:bottom w:val="none" w:sz="0" w:space="0" w:color="auto"/>
                    <w:right w:val="none" w:sz="0" w:space="0" w:color="auto"/>
                  </w:divBdr>
                </w:div>
                <w:div w:id="1717050297">
                  <w:marLeft w:val="0"/>
                  <w:marRight w:val="0"/>
                  <w:marTop w:val="0"/>
                  <w:marBottom w:val="0"/>
                  <w:divBdr>
                    <w:top w:val="none" w:sz="0" w:space="0" w:color="auto"/>
                    <w:left w:val="none" w:sz="0" w:space="0" w:color="auto"/>
                    <w:bottom w:val="none" w:sz="0" w:space="0" w:color="auto"/>
                    <w:right w:val="none" w:sz="0" w:space="0" w:color="auto"/>
                  </w:divBdr>
                </w:div>
                <w:div w:id="593784924">
                  <w:marLeft w:val="0"/>
                  <w:marRight w:val="0"/>
                  <w:marTop w:val="0"/>
                  <w:marBottom w:val="0"/>
                  <w:divBdr>
                    <w:top w:val="none" w:sz="0" w:space="0" w:color="auto"/>
                    <w:left w:val="none" w:sz="0" w:space="0" w:color="auto"/>
                    <w:bottom w:val="none" w:sz="0" w:space="0" w:color="auto"/>
                    <w:right w:val="none" w:sz="0" w:space="0" w:color="auto"/>
                  </w:divBdr>
                </w:div>
                <w:div w:id="279263049">
                  <w:marLeft w:val="0"/>
                  <w:marRight w:val="0"/>
                  <w:marTop w:val="0"/>
                  <w:marBottom w:val="0"/>
                  <w:divBdr>
                    <w:top w:val="none" w:sz="0" w:space="0" w:color="auto"/>
                    <w:left w:val="none" w:sz="0" w:space="0" w:color="auto"/>
                    <w:bottom w:val="none" w:sz="0" w:space="0" w:color="auto"/>
                    <w:right w:val="none" w:sz="0" w:space="0" w:color="auto"/>
                  </w:divBdr>
                </w:div>
                <w:div w:id="1945917921">
                  <w:marLeft w:val="0"/>
                  <w:marRight w:val="0"/>
                  <w:marTop w:val="0"/>
                  <w:marBottom w:val="0"/>
                  <w:divBdr>
                    <w:top w:val="none" w:sz="0" w:space="0" w:color="auto"/>
                    <w:left w:val="none" w:sz="0" w:space="0" w:color="auto"/>
                    <w:bottom w:val="none" w:sz="0" w:space="0" w:color="auto"/>
                    <w:right w:val="none" w:sz="0" w:space="0" w:color="auto"/>
                  </w:divBdr>
                </w:div>
                <w:div w:id="616984375">
                  <w:marLeft w:val="0"/>
                  <w:marRight w:val="0"/>
                  <w:marTop w:val="0"/>
                  <w:marBottom w:val="0"/>
                  <w:divBdr>
                    <w:top w:val="none" w:sz="0" w:space="0" w:color="auto"/>
                    <w:left w:val="none" w:sz="0" w:space="0" w:color="auto"/>
                    <w:bottom w:val="none" w:sz="0" w:space="0" w:color="auto"/>
                    <w:right w:val="none" w:sz="0" w:space="0" w:color="auto"/>
                  </w:divBdr>
                </w:div>
              </w:divsChild>
            </w:div>
            <w:div w:id="1395203755">
              <w:marLeft w:val="0"/>
              <w:marRight w:val="0"/>
              <w:marTop w:val="0"/>
              <w:marBottom w:val="0"/>
              <w:divBdr>
                <w:top w:val="none" w:sz="0" w:space="0" w:color="auto"/>
                <w:left w:val="none" w:sz="0" w:space="0" w:color="auto"/>
                <w:bottom w:val="none" w:sz="0" w:space="0" w:color="auto"/>
                <w:right w:val="none" w:sz="0" w:space="0" w:color="auto"/>
              </w:divBdr>
              <w:divsChild>
                <w:div w:id="64302660">
                  <w:marLeft w:val="0"/>
                  <w:marRight w:val="0"/>
                  <w:marTop w:val="0"/>
                  <w:marBottom w:val="0"/>
                  <w:divBdr>
                    <w:top w:val="none" w:sz="0" w:space="0" w:color="auto"/>
                    <w:left w:val="none" w:sz="0" w:space="0" w:color="auto"/>
                    <w:bottom w:val="none" w:sz="0" w:space="0" w:color="auto"/>
                    <w:right w:val="none" w:sz="0" w:space="0" w:color="auto"/>
                  </w:divBdr>
                </w:div>
                <w:div w:id="1905408768">
                  <w:marLeft w:val="0"/>
                  <w:marRight w:val="0"/>
                  <w:marTop w:val="0"/>
                  <w:marBottom w:val="0"/>
                  <w:divBdr>
                    <w:top w:val="none" w:sz="0" w:space="0" w:color="auto"/>
                    <w:left w:val="none" w:sz="0" w:space="0" w:color="auto"/>
                    <w:bottom w:val="none" w:sz="0" w:space="0" w:color="auto"/>
                    <w:right w:val="none" w:sz="0" w:space="0" w:color="auto"/>
                  </w:divBdr>
                </w:div>
                <w:div w:id="34087452">
                  <w:marLeft w:val="0"/>
                  <w:marRight w:val="0"/>
                  <w:marTop w:val="0"/>
                  <w:marBottom w:val="0"/>
                  <w:divBdr>
                    <w:top w:val="none" w:sz="0" w:space="0" w:color="auto"/>
                    <w:left w:val="none" w:sz="0" w:space="0" w:color="auto"/>
                    <w:bottom w:val="none" w:sz="0" w:space="0" w:color="auto"/>
                    <w:right w:val="none" w:sz="0" w:space="0" w:color="auto"/>
                  </w:divBdr>
                </w:div>
                <w:div w:id="757556837">
                  <w:marLeft w:val="0"/>
                  <w:marRight w:val="0"/>
                  <w:marTop w:val="0"/>
                  <w:marBottom w:val="0"/>
                  <w:divBdr>
                    <w:top w:val="none" w:sz="0" w:space="0" w:color="auto"/>
                    <w:left w:val="none" w:sz="0" w:space="0" w:color="auto"/>
                    <w:bottom w:val="none" w:sz="0" w:space="0" w:color="auto"/>
                    <w:right w:val="none" w:sz="0" w:space="0" w:color="auto"/>
                  </w:divBdr>
                </w:div>
                <w:div w:id="1569416531">
                  <w:marLeft w:val="0"/>
                  <w:marRight w:val="0"/>
                  <w:marTop w:val="0"/>
                  <w:marBottom w:val="0"/>
                  <w:divBdr>
                    <w:top w:val="none" w:sz="0" w:space="0" w:color="auto"/>
                    <w:left w:val="none" w:sz="0" w:space="0" w:color="auto"/>
                    <w:bottom w:val="none" w:sz="0" w:space="0" w:color="auto"/>
                    <w:right w:val="none" w:sz="0" w:space="0" w:color="auto"/>
                  </w:divBdr>
                </w:div>
                <w:div w:id="1082489996">
                  <w:marLeft w:val="0"/>
                  <w:marRight w:val="0"/>
                  <w:marTop w:val="0"/>
                  <w:marBottom w:val="0"/>
                  <w:divBdr>
                    <w:top w:val="none" w:sz="0" w:space="0" w:color="auto"/>
                    <w:left w:val="none" w:sz="0" w:space="0" w:color="auto"/>
                    <w:bottom w:val="none" w:sz="0" w:space="0" w:color="auto"/>
                    <w:right w:val="none" w:sz="0" w:space="0" w:color="auto"/>
                  </w:divBdr>
                </w:div>
                <w:div w:id="1026059918">
                  <w:marLeft w:val="0"/>
                  <w:marRight w:val="0"/>
                  <w:marTop w:val="0"/>
                  <w:marBottom w:val="0"/>
                  <w:divBdr>
                    <w:top w:val="none" w:sz="0" w:space="0" w:color="auto"/>
                    <w:left w:val="none" w:sz="0" w:space="0" w:color="auto"/>
                    <w:bottom w:val="none" w:sz="0" w:space="0" w:color="auto"/>
                    <w:right w:val="none" w:sz="0" w:space="0" w:color="auto"/>
                  </w:divBdr>
                </w:div>
                <w:div w:id="5162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5073</Words>
  <Characters>30438</Characters>
  <Application>Microsoft Office Word</Application>
  <DocSecurity>0</DocSecurity>
  <Lines>253</Lines>
  <Paragraphs>70</Paragraphs>
  <ScaleCrop>false</ScaleCrop>
  <Company/>
  <LinksUpToDate>false</LinksUpToDate>
  <CharactersWithSpaces>35441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MałgorzataRosołowicz</dc:creator>
  <cp:keywords/>
  <dc:description/>
  <cp:lastModifiedBy>MałgorzataRosołowicz</cp:lastModifiedBy>
  <cp:revision>2</cp:revision>
  <dcterms:created xsi:type="dcterms:W3CDTF">2020-10-21T09:05:00Z</dcterms:created>
  <dcterms:modified xsi:type="dcterms:W3CDTF">2020-10-21T09:06:00Z</dcterms:modified>
</cp:coreProperties>
</file>