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color w:val="000000"/>
          <w:sz w:val="20"/>
          <w:szCs w:val="20"/>
          <w:lang w:eastAsia="pl-PL"/>
        </w:rPr>
        <w:t>Ogłoszenie nr 602723-N-2020 z dnia 2020-10-27 r.</w:t>
      </w:r>
      <w:r w:rsidRPr="000476F4">
        <w:rPr>
          <w:rFonts w:ascii="Verdana" w:eastAsia="Times New Roman" w:hAnsi="Verdana" w:cs="Times New Roman"/>
          <w:color w:val="000000"/>
          <w:sz w:val="20"/>
          <w:szCs w:val="20"/>
          <w:lang w:eastAsia="pl-PL"/>
        </w:rPr>
        <w:br/>
      </w:r>
    </w:p>
    <w:p w:rsidR="000476F4" w:rsidRPr="000476F4" w:rsidRDefault="000476F4" w:rsidP="000476F4">
      <w:pPr>
        <w:spacing w:after="0" w:line="450" w:lineRule="atLeast"/>
        <w:jc w:val="center"/>
        <w:rPr>
          <w:rFonts w:ascii="Verdana" w:eastAsia="Times New Roman" w:hAnsi="Verdana" w:cs="Times New Roman"/>
          <w:b/>
          <w:bCs/>
          <w:color w:val="000000"/>
          <w:sz w:val="20"/>
          <w:szCs w:val="20"/>
          <w:lang w:eastAsia="pl-PL"/>
        </w:rPr>
      </w:pPr>
      <w:r w:rsidRPr="000476F4">
        <w:rPr>
          <w:rFonts w:ascii="Verdana" w:eastAsia="Times New Roman" w:hAnsi="Verdana" w:cs="Times New Roman"/>
          <w:b/>
          <w:bCs/>
          <w:color w:val="000000"/>
          <w:sz w:val="20"/>
          <w:szCs w:val="20"/>
          <w:lang w:eastAsia="pl-PL"/>
        </w:rPr>
        <w:t>Komenda Wojewódzka Policji we Wrocławiu: Dostawa sprzętu biurowego w ramach pierwszego wyposażenia jednostek Policji finansowana z Programu Modernizacji Policji</w:t>
      </w:r>
      <w:r w:rsidRPr="000476F4">
        <w:rPr>
          <w:rFonts w:ascii="Verdana" w:eastAsia="Times New Roman" w:hAnsi="Verdana" w:cs="Times New Roman"/>
          <w:b/>
          <w:bCs/>
          <w:color w:val="000000"/>
          <w:sz w:val="20"/>
          <w:szCs w:val="20"/>
          <w:lang w:eastAsia="pl-PL"/>
        </w:rPr>
        <w:br/>
        <w:t>OGŁOSZENIE O ZAMÓWIENIU - Dostawy</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Zamieszczanie ogłoszenia:</w:t>
      </w:r>
      <w:r w:rsidRPr="000476F4">
        <w:rPr>
          <w:rFonts w:ascii="Verdana" w:eastAsia="Times New Roman" w:hAnsi="Verdana" w:cs="Times New Roman"/>
          <w:color w:val="000000"/>
          <w:sz w:val="20"/>
          <w:szCs w:val="20"/>
          <w:lang w:eastAsia="pl-PL"/>
        </w:rPr>
        <w:t> Zamieszczanie obowiązkowe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Ogłoszenie dotyczy:</w:t>
      </w:r>
      <w:r w:rsidRPr="000476F4">
        <w:rPr>
          <w:rFonts w:ascii="Verdana" w:eastAsia="Times New Roman" w:hAnsi="Verdana" w:cs="Times New Roman"/>
          <w:color w:val="000000"/>
          <w:sz w:val="20"/>
          <w:szCs w:val="20"/>
          <w:lang w:eastAsia="pl-PL"/>
        </w:rPr>
        <w:t> Zamówienia publicznego</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Zamówienie dotyczy projektu lub programu współfinansowanego ze środków Unii Europejskiej</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Nazwa projektu lub programu</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 xml:space="preserve">Należy podać minimalny procentowy wskaźnik zatrudnienia osób należących do jednej lub więcej kategorii, o których mowa w art. 22 ust. 2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nie mniejszy niż 30%, osób zatrudnionych przez zakłady pracy chronionej lub wykonawców albo ich jednostki (w %)</w:t>
      </w:r>
      <w:r w:rsidRPr="000476F4">
        <w:rPr>
          <w:rFonts w:ascii="Verdana" w:eastAsia="Times New Roman" w:hAnsi="Verdana" w:cs="Times New Roman"/>
          <w:color w:val="000000"/>
          <w:sz w:val="20"/>
          <w:szCs w:val="20"/>
          <w:lang w:eastAsia="pl-PL"/>
        </w:rPr>
        <w:br/>
      </w:r>
      <w:bookmarkStart w:id="0" w:name="_GoBack"/>
    </w:p>
    <w:bookmarkEnd w:id="0"/>
    <w:p w:rsidR="000476F4" w:rsidRPr="000476F4" w:rsidRDefault="000476F4" w:rsidP="000476F4">
      <w:pPr>
        <w:spacing w:after="0" w:line="450" w:lineRule="atLeast"/>
        <w:rPr>
          <w:rFonts w:ascii="Verdana" w:eastAsia="Times New Roman" w:hAnsi="Verdana" w:cs="Times New Roman"/>
          <w:b/>
          <w:bCs/>
          <w:color w:val="000000"/>
          <w:sz w:val="20"/>
          <w:szCs w:val="20"/>
          <w:lang w:eastAsia="pl-PL"/>
        </w:rPr>
      </w:pPr>
      <w:r w:rsidRPr="000476F4">
        <w:rPr>
          <w:rFonts w:ascii="Verdana" w:eastAsia="Times New Roman" w:hAnsi="Verdana" w:cs="Times New Roman"/>
          <w:b/>
          <w:bCs/>
          <w:color w:val="000000"/>
          <w:sz w:val="20"/>
          <w:szCs w:val="20"/>
          <w:u w:val="single"/>
          <w:lang w:eastAsia="pl-PL"/>
        </w:rPr>
        <w:t>SEKCJA I: ZAMAWIAJĄCY</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Postępowanie przeprowadza centralny zamawiający</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Postępowanie przeprowadza podmiot, któremu zamawiający powierzył/powierzyli przeprowadzenie postępowania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Informacje na temat podmiotu któremu zamawiający powierzył/powierzyli prowadzenie postępowania: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Postępowanie jest przeprowadzane wspólnie przez zamawiających</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lastRenderedPageBreak/>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Postępowanie jest przeprowadzane wspólnie z zamawiającymi z innych państw członkowskich Unii Europejskiej</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Informacje dodatkowe: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 1) NAZWA I ADRES: </w:t>
      </w:r>
      <w:r w:rsidRPr="000476F4">
        <w:rPr>
          <w:rFonts w:ascii="Verdana" w:eastAsia="Times New Roman" w:hAnsi="Verdana" w:cs="Times New Roman"/>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0476F4">
        <w:rPr>
          <w:rFonts w:ascii="Verdana" w:eastAsia="Times New Roman" w:hAnsi="Verdana" w:cs="Times New Roman"/>
          <w:color w:val="000000"/>
          <w:sz w:val="20"/>
          <w:szCs w:val="20"/>
          <w:lang w:eastAsia="pl-PL"/>
        </w:rPr>
        <w:br/>
        <w:t>Adres strony internetowej (URL): https://dolnoslaska.policja.gov.pl/</w:t>
      </w:r>
      <w:r w:rsidRPr="000476F4">
        <w:rPr>
          <w:rFonts w:ascii="Verdana" w:eastAsia="Times New Roman" w:hAnsi="Verdana" w:cs="Times New Roman"/>
          <w:color w:val="000000"/>
          <w:sz w:val="20"/>
          <w:szCs w:val="20"/>
          <w:lang w:eastAsia="pl-PL"/>
        </w:rPr>
        <w:br/>
        <w:t>Adres profilu nabywcy:</w:t>
      </w:r>
      <w:r w:rsidRPr="000476F4">
        <w:rPr>
          <w:rFonts w:ascii="Verdana" w:eastAsia="Times New Roman" w:hAnsi="Verdana" w:cs="Times New Roman"/>
          <w:color w:val="000000"/>
          <w:sz w:val="20"/>
          <w:szCs w:val="20"/>
          <w:lang w:eastAsia="pl-PL"/>
        </w:rPr>
        <w:br/>
        <w:t>Adres strony internetowej pod którym można uzyskać dostęp do narzędzi i urządzeń lub formatów plików, które nie są ogólnie dostępne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 2) RODZAJ ZAMAWIAJĄCEGO: </w:t>
      </w:r>
      <w:r w:rsidRPr="000476F4">
        <w:rPr>
          <w:rFonts w:ascii="Verdana" w:eastAsia="Times New Roman" w:hAnsi="Verdana" w:cs="Times New Roman"/>
          <w:color w:val="000000"/>
          <w:sz w:val="20"/>
          <w:szCs w:val="20"/>
          <w:lang w:eastAsia="pl-PL"/>
        </w:rPr>
        <w:t>Administracja rządowa terenowa</w:t>
      </w:r>
      <w:r w:rsidRPr="000476F4">
        <w:rPr>
          <w:rFonts w:ascii="Verdana" w:eastAsia="Times New Roman" w:hAnsi="Verdana" w:cs="Times New Roman"/>
          <w:color w:val="000000"/>
          <w:sz w:val="20"/>
          <w:szCs w:val="20"/>
          <w:lang w:eastAsia="pl-PL"/>
        </w:rPr>
        <w:br/>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I.3) WSPÓLNE UDZIELANIE ZAMÓWIENIA </w:t>
      </w:r>
      <w:r w:rsidRPr="000476F4">
        <w:rPr>
          <w:rFonts w:ascii="Verdana" w:eastAsia="Times New Roman" w:hAnsi="Verdana" w:cs="Times New Roman"/>
          <w:b/>
          <w:bCs/>
          <w:i/>
          <w:iCs/>
          <w:color w:val="000000"/>
          <w:sz w:val="20"/>
          <w:szCs w:val="20"/>
          <w:lang w:eastAsia="pl-PL"/>
        </w:rPr>
        <w:t>(jeżeli dotyczy)</w:t>
      </w:r>
      <w:r w:rsidRPr="000476F4">
        <w:rPr>
          <w:rFonts w:ascii="Verdana" w:eastAsia="Times New Roman" w:hAnsi="Verdana" w:cs="Times New Roman"/>
          <w:b/>
          <w:bCs/>
          <w:color w:val="000000"/>
          <w:sz w:val="20"/>
          <w:szCs w:val="20"/>
          <w:lang w:eastAsia="pl-PL"/>
        </w:rPr>
        <w:t>:</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w:t>
      </w:r>
      <w:r w:rsidRPr="000476F4">
        <w:rPr>
          <w:rFonts w:ascii="Verdana" w:eastAsia="Times New Roman" w:hAnsi="Verdana" w:cs="Times New Roman"/>
          <w:color w:val="000000"/>
          <w:sz w:val="20"/>
          <w:szCs w:val="20"/>
          <w:lang w:eastAsia="pl-PL"/>
        </w:rPr>
        <w:lastRenderedPageBreak/>
        <w:t>udzielone w imieniu i na rzecz pozostałych zamawiających):</w:t>
      </w:r>
      <w:r w:rsidRPr="000476F4">
        <w:rPr>
          <w:rFonts w:ascii="Verdana" w:eastAsia="Times New Roman" w:hAnsi="Verdana" w:cs="Times New Roman"/>
          <w:color w:val="000000"/>
          <w:sz w:val="20"/>
          <w:szCs w:val="20"/>
          <w:lang w:eastAsia="pl-PL"/>
        </w:rPr>
        <w:br/>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I.4) KOMUNIKACJA: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Nieograniczony, pełny i bezpośredni dostęp do dokumentów z postępowania można uzyskać pod adresem (URL)</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Tak</w:t>
      </w:r>
      <w:r w:rsidRPr="000476F4">
        <w:rPr>
          <w:rFonts w:ascii="Verdana" w:eastAsia="Times New Roman" w:hAnsi="Verdana" w:cs="Times New Roman"/>
          <w:color w:val="000000"/>
          <w:sz w:val="20"/>
          <w:szCs w:val="20"/>
          <w:lang w:eastAsia="pl-PL"/>
        </w:rPr>
        <w:br/>
        <w:t>https://dolnoslaska.policja.gov.pl/</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Adres strony internetowej, na której zamieszczona będzie specyfikacja istotnych warunków zamówienia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Tak</w:t>
      </w:r>
      <w:r w:rsidRPr="000476F4">
        <w:rPr>
          <w:rFonts w:ascii="Verdana" w:eastAsia="Times New Roman" w:hAnsi="Verdana" w:cs="Times New Roman"/>
          <w:color w:val="000000"/>
          <w:sz w:val="20"/>
          <w:szCs w:val="20"/>
          <w:lang w:eastAsia="pl-PL"/>
        </w:rPr>
        <w:br/>
        <w:t>https://dolnoslaska.policja.gov.pl/</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Dostęp do dokumentów z postępowania jest ograniczony - więcej informacji można uzyskać pod adresem</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Oferty lub wnioski o dopuszczenie do udziału w postępowaniu należy przesyłać:</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Elektronicznie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adres</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Dopuszczone jest przesłanie ofert lub wniosków o dopuszczenie do udziału w postępowaniu w inny sposób:</w:t>
      </w:r>
      <w:r w:rsidRPr="000476F4">
        <w:rPr>
          <w:rFonts w:ascii="Verdana" w:eastAsia="Times New Roman" w:hAnsi="Verdana" w:cs="Times New Roman"/>
          <w:color w:val="000000"/>
          <w:sz w:val="20"/>
          <w:szCs w:val="20"/>
          <w:lang w:eastAsia="pl-PL"/>
        </w:rPr>
        <w:br/>
        <w:t>Nie</w:t>
      </w:r>
      <w:r w:rsidRPr="000476F4">
        <w:rPr>
          <w:rFonts w:ascii="Verdana" w:eastAsia="Times New Roman" w:hAnsi="Verdana" w:cs="Times New Roman"/>
          <w:color w:val="000000"/>
          <w:sz w:val="20"/>
          <w:szCs w:val="20"/>
          <w:lang w:eastAsia="pl-PL"/>
        </w:rPr>
        <w:br/>
        <w:t>Inny sposób:</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Wymagane jest przesłanie ofert lub wniosków o dopuszczenie do udziału w postępowaniu w inny sposób:</w:t>
      </w:r>
      <w:r w:rsidRPr="000476F4">
        <w:rPr>
          <w:rFonts w:ascii="Verdana" w:eastAsia="Times New Roman" w:hAnsi="Verdana" w:cs="Times New Roman"/>
          <w:color w:val="000000"/>
          <w:sz w:val="20"/>
          <w:szCs w:val="20"/>
          <w:lang w:eastAsia="pl-PL"/>
        </w:rPr>
        <w:br/>
        <w:t>Tak</w:t>
      </w:r>
      <w:r w:rsidRPr="000476F4">
        <w:rPr>
          <w:rFonts w:ascii="Verdana" w:eastAsia="Times New Roman" w:hAnsi="Verdana" w:cs="Times New Roman"/>
          <w:color w:val="000000"/>
          <w:sz w:val="20"/>
          <w:szCs w:val="20"/>
          <w:lang w:eastAsia="pl-PL"/>
        </w:rPr>
        <w:br/>
        <w:t>Inny sposób:</w:t>
      </w:r>
      <w:r w:rsidRPr="000476F4">
        <w:rPr>
          <w:rFonts w:ascii="Verdana" w:eastAsia="Times New Roman" w:hAnsi="Verdana" w:cs="Times New Roman"/>
          <w:color w:val="000000"/>
          <w:sz w:val="20"/>
          <w:szCs w:val="20"/>
          <w:lang w:eastAsia="pl-PL"/>
        </w:rPr>
        <w:br/>
        <w:t>pisemnie, w formie papierowej</w:t>
      </w:r>
      <w:r w:rsidRPr="000476F4">
        <w:rPr>
          <w:rFonts w:ascii="Verdana" w:eastAsia="Times New Roman" w:hAnsi="Verdana" w:cs="Times New Roman"/>
          <w:color w:val="000000"/>
          <w:sz w:val="20"/>
          <w:szCs w:val="20"/>
          <w:lang w:eastAsia="pl-PL"/>
        </w:rPr>
        <w:br/>
        <w:t>Adres:</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lastRenderedPageBreak/>
        <w:t>Komenda Wojewódzka Policji we Wrocławiu, Wydział Zamówień Publicznych i Funduszy Pomocowych, ul. Podwale 31-33, 50-040 Wrocław</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Komunikacja elektroniczna wymaga korzystania z narzędzi i urządzeń lub formatów plików, które nie są ogólnie dostępne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Nieograniczony, pełny, bezpośredni i bezpłatny dostęp do tych narzędzi można uzyskać pod adresem: (URL)</w:t>
      </w:r>
      <w:r w:rsidRPr="000476F4">
        <w:rPr>
          <w:rFonts w:ascii="Verdana" w:eastAsia="Times New Roman" w:hAnsi="Verdana" w:cs="Times New Roman"/>
          <w:color w:val="000000"/>
          <w:sz w:val="20"/>
          <w:szCs w:val="20"/>
          <w:lang w:eastAsia="pl-PL"/>
        </w:rPr>
        <w:br/>
      </w:r>
    </w:p>
    <w:p w:rsidR="000476F4" w:rsidRPr="000476F4" w:rsidRDefault="000476F4" w:rsidP="000476F4">
      <w:pPr>
        <w:spacing w:after="0" w:line="450" w:lineRule="atLeast"/>
        <w:rPr>
          <w:rFonts w:ascii="Verdana" w:eastAsia="Times New Roman" w:hAnsi="Verdana" w:cs="Times New Roman"/>
          <w:b/>
          <w:bCs/>
          <w:color w:val="000000"/>
          <w:sz w:val="20"/>
          <w:szCs w:val="20"/>
          <w:lang w:eastAsia="pl-PL"/>
        </w:rPr>
      </w:pPr>
      <w:r w:rsidRPr="000476F4">
        <w:rPr>
          <w:rFonts w:ascii="Verdana" w:eastAsia="Times New Roman" w:hAnsi="Verdana" w:cs="Times New Roman"/>
          <w:b/>
          <w:bCs/>
          <w:color w:val="000000"/>
          <w:sz w:val="20"/>
          <w:szCs w:val="20"/>
          <w:u w:val="single"/>
          <w:lang w:eastAsia="pl-PL"/>
        </w:rPr>
        <w:t>SEKCJA II: PRZEDMIOT ZAMÓWIENIA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II.1) Nazwa nadana zamówieniu przez zamawiającego: </w:t>
      </w:r>
      <w:r w:rsidRPr="000476F4">
        <w:rPr>
          <w:rFonts w:ascii="Verdana" w:eastAsia="Times New Roman" w:hAnsi="Verdana" w:cs="Times New Roman"/>
          <w:color w:val="000000"/>
          <w:sz w:val="20"/>
          <w:szCs w:val="20"/>
          <w:lang w:eastAsia="pl-PL"/>
        </w:rPr>
        <w:t>Dostawa sprzętu biurowego w ramach pierwszego wyposażenia jednostek Policji finansowana z Programu Modernizacji Policji</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Numer referencyjny: </w:t>
      </w:r>
      <w:r w:rsidRPr="000476F4">
        <w:rPr>
          <w:rFonts w:ascii="Verdana" w:eastAsia="Times New Roman" w:hAnsi="Verdana" w:cs="Times New Roman"/>
          <w:color w:val="000000"/>
          <w:sz w:val="20"/>
          <w:szCs w:val="20"/>
          <w:lang w:eastAsia="pl-PL"/>
        </w:rPr>
        <w:t>PU-2380-163-038-132/2020/ML</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Przed wszczęciem postępowania o udzielenie zamówienia przeprowadzono dialog techniczny</w:t>
      </w:r>
    </w:p>
    <w:p w:rsidR="000476F4" w:rsidRPr="000476F4" w:rsidRDefault="000476F4" w:rsidP="000476F4">
      <w:pPr>
        <w:spacing w:after="0" w:line="450" w:lineRule="atLeast"/>
        <w:jc w:val="both"/>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II.2) Rodzaj zamówienia: </w:t>
      </w:r>
      <w:r w:rsidRPr="000476F4">
        <w:rPr>
          <w:rFonts w:ascii="Verdana" w:eastAsia="Times New Roman" w:hAnsi="Verdana" w:cs="Times New Roman"/>
          <w:color w:val="000000"/>
          <w:sz w:val="20"/>
          <w:szCs w:val="20"/>
          <w:lang w:eastAsia="pl-PL"/>
        </w:rPr>
        <w:t>Dostawy</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II.3) Informacja o możliwości składania ofert częściowych</w:t>
      </w:r>
      <w:r w:rsidRPr="000476F4">
        <w:rPr>
          <w:rFonts w:ascii="Verdana" w:eastAsia="Times New Roman" w:hAnsi="Verdana" w:cs="Times New Roman"/>
          <w:color w:val="000000"/>
          <w:sz w:val="20"/>
          <w:szCs w:val="20"/>
          <w:lang w:eastAsia="pl-PL"/>
        </w:rPr>
        <w:br/>
        <w:t>Zamówienie podzielone jest na części:</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Tak</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Oferty lub wnioski o dopuszczenie do udziału w postępowaniu można składać w odniesieniu do:</w:t>
      </w:r>
      <w:r w:rsidRPr="000476F4">
        <w:rPr>
          <w:rFonts w:ascii="Verdana" w:eastAsia="Times New Roman" w:hAnsi="Verdana" w:cs="Times New Roman"/>
          <w:color w:val="000000"/>
          <w:sz w:val="20"/>
          <w:szCs w:val="20"/>
          <w:lang w:eastAsia="pl-PL"/>
        </w:rPr>
        <w:br/>
        <w:t>wszystkich części</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Zamawiający zastrzega sobie prawo do udzielenia łącznie następujących części lub grup części:</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Maksymalna liczba części zamówienia, na które może zostać udzielone zamówienie jednemu wykonawcy:</w:t>
      </w:r>
      <w:r w:rsidRPr="000476F4">
        <w:rPr>
          <w:rFonts w:ascii="Verdana" w:eastAsia="Times New Roman" w:hAnsi="Verdana" w:cs="Times New Roman"/>
          <w:color w:val="000000"/>
          <w:sz w:val="20"/>
          <w:szCs w:val="20"/>
          <w:lang w:eastAsia="pl-PL"/>
        </w:rPr>
        <w:br/>
        <w:t>4</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II.4) Krótki opis przedmiotu zamówienia </w:t>
      </w:r>
      <w:r w:rsidRPr="000476F4">
        <w:rPr>
          <w:rFonts w:ascii="Verdana" w:eastAsia="Times New Roman" w:hAnsi="Verdana" w:cs="Times New Roman"/>
          <w:i/>
          <w:iCs/>
          <w:color w:val="000000"/>
          <w:sz w:val="20"/>
          <w:szCs w:val="20"/>
          <w:lang w:eastAsia="pl-PL"/>
        </w:rPr>
        <w:t>(wielkość, zakres, rodzaj i ilość dostaw, usług lub robót budowlanych lub określenie zapotrzebowania i wymagań )</w:t>
      </w:r>
      <w:r w:rsidRPr="000476F4">
        <w:rPr>
          <w:rFonts w:ascii="Verdana" w:eastAsia="Times New Roman" w:hAnsi="Verdana" w:cs="Times New Roman"/>
          <w:b/>
          <w:bCs/>
          <w:color w:val="000000"/>
          <w:sz w:val="20"/>
          <w:szCs w:val="20"/>
          <w:lang w:eastAsia="pl-PL"/>
        </w:rPr>
        <w:t xml:space="preserve"> a w </w:t>
      </w:r>
      <w:r w:rsidRPr="000476F4">
        <w:rPr>
          <w:rFonts w:ascii="Verdana" w:eastAsia="Times New Roman" w:hAnsi="Verdana" w:cs="Times New Roman"/>
          <w:b/>
          <w:bCs/>
          <w:color w:val="000000"/>
          <w:sz w:val="20"/>
          <w:szCs w:val="20"/>
          <w:lang w:eastAsia="pl-PL"/>
        </w:rPr>
        <w:lastRenderedPageBreak/>
        <w:t>przypadku partnerstwa innowacyjnego - określenie zapotrzebowania na innowacyjny produkt, usługę lub roboty budowlane: </w:t>
      </w:r>
      <w:r w:rsidRPr="000476F4">
        <w:rPr>
          <w:rFonts w:ascii="Verdana" w:eastAsia="Times New Roman" w:hAnsi="Verdana" w:cs="Times New Roman"/>
          <w:color w:val="000000"/>
          <w:sz w:val="20"/>
          <w:szCs w:val="20"/>
          <w:lang w:eastAsia="pl-PL"/>
        </w:rPr>
        <w:t>1. Przedmiotem zamówienia jest dostawa sprzętu biurowego w ramach pierwszego wyposażenia jednostek Policji finansowana z Programu Modernizacji Policji. 2. Dostawa obejmuje produkty nowe, wyprodukowane nie wcześniej niż 12 m-</w:t>
      </w:r>
      <w:proofErr w:type="spellStart"/>
      <w:r w:rsidRPr="000476F4">
        <w:rPr>
          <w:rFonts w:ascii="Verdana" w:eastAsia="Times New Roman" w:hAnsi="Verdana" w:cs="Times New Roman"/>
          <w:color w:val="000000"/>
          <w:sz w:val="20"/>
          <w:szCs w:val="20"/>
          <w:lang w:eastAsia="pl-PL"/>
        </w:rPr>
        <w:t>cy</w:t>
      </w:r>
      <w:proofErr w:type="spellEnd"/>
      <w:r w:rsidRPr="000476F4">
        <w:rPr>
          <w:rFonts w:ascii="Verdana" w:eastAsia="Times New Roman" w:hAnsi="Verdana" w:cs="Times New Roman"/>
          <w:color w:val="000000"/>
          <w:sz w:val="20"/>
          <w:szCs w:val="20"/>
          <w:lang w:eastAsia="pl-PL"/>
        </w:rPr>
        <w:t xml:space="preserve"> przed dniem zawarcia umowy, spełniający wymagania opisane w SIWZ i jej integralnych załącznikach, wolne od wad fizycznych i prawnych oraz pierwszego gatunku. 3. Postępowanie zostało podzielone na 4 niżej wskazane części: Część 1: dostawa laminatorów, </w:t>
      </w:r>
      <w:proofErr w:type="spellStart"/>
      <w:r w:rsidRPr="000476F4">
        <w:rPr>
          <w:rFonts w:ascii="Verdana" w:eastAsia="Times New Roman" w:hAnsi="Verdana" w:cs="Times New Roman"/>
          <w:color w:val="000000"/>
          <w:sz w:val="20"/>
          <w:szCs w:val="20"/>
          <w:lang w:eastAsia="pl-PL"/>
        </w:rPr>
        <w:t>bindownic</w:t>
      </w:r>
      <w:proofErr w:type="spellEnd"/>
      <w:r w:rsidRPr="000476F4">
        <w:rPr>
          <w:rFonts w:ascii="Verdana" w:eastAsia="Times New Roman" w:hAnsi="Verdana" w:cs="Times New Roman"/>
          <w:color w:val="000000"/>
          <w:sz w:val="20"/>
          <w:szCs w:val="20"/>
          <w:lang w:eastAsia="pl-PL"/>
        </w:rPr>
        <w:t xml:space="preserve"> i gilotyn biurowych w ilościach i o parametrach określonych w załączniku nr 1.1 do SIWZ, Część 2: dostawa 18 szt. kserokopiarek o parametrach określonych w załączniku nr 1.2 do SIWZ, Część 3: dostawa niszczarek biurowych w ilościach i o parametrach określonych w załączniku nr 1.3 do SIWZ, Część 4: dostawa powielaczy cyfrowych w ilościach i o parametrach określonych w załączniku nr 1.4 do SIWZ, Wykonawca może złożyć ofertę w jednej, dwóch lub wszystkich częściach postępowania. Wymaga się złożenia oferty na cały asortyment objęty daną częścią postępowania. 4. Dostępność dla osób niepełnosprawnych. Zamawiający uwzględnił w opisie przedmiotu zamówienia wymagane cechy produktu, w tym dostosowanie do potrzeb wszystkich użytkowników. Brak jest specyficznych wymagań w zakresie dostępności opisanego przedmiotu zamówienia dla osób niepełnosprawnych. Miejsce dostawy: Wykonawca zobowiązany jest dostarczyć urządzenia do: cześć 1: Laminator: KP Brzeg Dolny ul. Aleje Jerozolimskie 49, 56-120 Brzeg Dolny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Lwówek Śląski ul. Przyjaciół Żołnierza 61/1, 59-600 Lwówek Śląski – 2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Syców ul. Ogrodowa 11B, 56-500 Syców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Zgorzelec ul. Bohaterów Armii Wojska Polskiego 12G, 59-900 Zgorzelec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w:t>
      </w:r>
      <w:proofErr w:type="spellStart"/>
      <w:r w:rsidRPr="000476F4">
        <w:rPr>
          <w:rFonts w:ascii="Verdana" w:eastAsia="Times New Roman" w:hAnsi="Verdana" w:cs="Times New Roman"/>
          <w:color w:val="000000"/>
          <w:sz w:val="20"/>
          <w:szCs w:val="20"/>
          <w:lang w:eastAsia="pl-PL"/>
        </w:rPr>
        <w:t>Bindownica</w:t>
      </w:r>
      <w:proofErr w:type="spellEnd"/>
      <w:r w:rsidRPr="000476F4">
        <w:rPr>
          <w:rFonts w:ascii="Verdana" w:eastAsia="Times New Roman" w:hAnsi="Verdana" w:cs="Times New Roman"/>
          <w:color w:val="000000"/>
          <w:sz w:val="20"/>
          <w:szCs w:val="20"/>
          <w:lang w:eastAsia="pl-PL"/>
        </w:rPr>
        <w:t xml:space="preserve">: KP Brzeg Dolny ul. Aleje Jerozolimskie 49, 56-120 Brzeg Dolny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Lwówek Śląski ul. Przyjaciół Żołnierza 61/1, 59-600 Lwówek Śląski – 3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Syców ul. Ogrodowa 11B, 56-500 Syców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Zgorzelec ul. Bohaterów Armii Wojska Polskiego 12G, 59-900 Zgorzelec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Gilotyna: KP Brzeg Dolny ul. Aleje Jerozolimskie 49, 56-120 Brzeg Dolny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Lwówek Śląski ul. Przyjaciół Żołnierza 61/1, 59-600 Lwówek Śląski – 3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Syców ul. Ogrodowa 11B, 56-500 Syców – 3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Zgorzelec ul. Bohaterów Armii Wojska Polskiego 12G, 59-900 Zgorzelec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część 2: PP Jaworzyna Śląska ul. Wolności 2, 58-140 Jaworzyna Śląska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Kąty Wrocławskie ul. 1 Maja 16, 55-080 </w:t>
      </w:r>
      <w:r w:rsidRPr="000476F4">
        <w:rPr>
          <w:rFonts w:ascii="Verdana" w:eastAsia="Times New Roman" w:hAnsi="Verdana" w:cs="Times New Roman"/>
          <w:color w:val="000000"/>
          <w:sz w:val="20"/>
          <w:szCs w:val="20"/>
          <w:lang w:eastAsia="pl-PL"/>
        </w:rPr>
        <w:lastRenderedPageBreak/>
        <w:t xml:space="preserve">Kąty Wrocławskie – 2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Lwówek Śląski ul. Przyjaciół Żołnierza 61/1, 59-600 Lwówek Śląski – 8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Syców ul. Ogrodowa 11B, 56-500 Syców – 4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Zgorzelec ul. Bohaterów Armii Wojska Polskiego 12G, 59-900 Zgorzelec – 3 szt. część 3: Niszczarka P-4 (poz.1): KP Brzeg Dolny ul. Aleje Jerozolimskie 49, 56-120 Brzeg Dolny – 7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PP Jaworzyna Śląska ul. Wolności 2, 58-140 Jaworzyna Śląska – 3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Kąty Wrocławskie ul. 1 Maja 16, 55-080 Kąty Wrocławskie – 4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Lwówek Śląski ul. Przyjaciół Żołnierza 61/1, 59-600 Lwówek Śląski – 41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Strzegom ul. Czerwonego Krzyża 1, 58-150 Strzegom – 8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Syców ul. Ogrodowa 11B, 56-500 Syców – 24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KPP Zgorzelec ul. Bohaterów Armii Wojska Polskiego 12G, 59-900 Zgorzelec – 9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Niszczarka P-7 (poz.2): KPP Lwówek Śląski ul. Przyjaciół Żołnierza 61/1, 59-600 Lwówek Śląski – 2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KP Syców ul. Ogrodowa 11B, 56-500 Syców – 2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Niszczarka P-7/O-6 (poz.3): KPP Zgorzelec ul. Bohaterów Armii Wojska Polskiego 12G, 59-900 Zgorzelec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t xml:space="preserve"> część 4: KPP Lwówek Śląski ul. Przyjaciół Żołnierza 61/1, 59-600 Lwówek Śląski – 1 </w:t>
      </w:r>
      <w:proofErr w:type="spellStart"/>
      <w:r w:rsidRPr="000476F4">
        <w:rPr>
          <w:rFonts w:ascii="Verdana" w:eastAsia="Times New Roman" w:hAnsi="Verdana" w:cs="Times New Roman"/>
          <w:color w:val="000000"/>
          <w:sz w:val="20"/>
          <w:szCs w:val="20"/>
          <w:lang w:eastAsia="pl-PL"/>
        </w:rPr>
        <w:t>szt</w:t>
      </w:r>
      <w:proofErr w:type="spellEnd"/>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II.5) Główny kod CPV: </w:t>
      </w:r>
      <w:r w:rsidRPr="000476F4">
        <w:rPr>
          <w:rFonts w:ascii="Verdana" w:eastAsia="Times New Roman" w:hAnsi="Verdana" w:cs="Times New Roman"/>
          <w:color w:val="000000"/>
          <w:sz w:val="20"/>
          <w:szCs w:val="20"/>
          <w:lang w:eastAsia="pl-PL"/>
        </w:rPr>
        <w:t>30100000-0</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Kod CPV</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30121100-4</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30191400-8</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42994230-1</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30121400-7</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II.6) Całkowita wartość zamówienia </w:t>
      </w:r>
      <w:r w:rsidRPr="000476F4">
        <w:rPr>
          <w:rFonts w:ascii="Verdana" w:eastAsia="Times New Roman" w:hAnsi="Verdana" w:cs="Times New Roman"/>
          <w:i/>
          <w:iCs/>
          <w:color w:val="000000"/>
          <w:sz w:val="20"/>
          <w:szCs w:val="20"/>
          <w:lang w:eastAsia="pl-PL"/>
        </w:rPr>
        <w:t>(jeżeli zamawiający podaje informacje o wartości zamówienia)</w:t>
      </w:r>
      <w:r w:rsidRPr="000476F4">
        <w:rPr>
          <w:rFonts w:ascii="Verdana" w:eastAsia="Times New Roman" w:hAnsi="Verdana" w:cs="Times New Roman"/>
          <w:color w:val="000000"/>
          <w:sz w:val="20"/>
          <w:szCs w:val="20"/>
          <w:lang w:eastAsia="pl-PL"/>
        </w:rPr>
        <w:t>:</w:t>
      </w:r>
      <w:r w:rsidRPr="000476F4">
        <w:rPr>
          <w:rFonts w:ascii="Verdana" w:eastAsia="Times New Roman" w:hAnsi="Verdana" w:cs="Times New Roman"/>
          <w:color w:val="000000"/>
          <w:sz w:val="20"/>
          <w:szCs w:val="20"/>
          <w:lang w:eastAsia="pl-PL"/>
        </w:rPr>
        <w:br/>
        <w:t>Wartość bez VAT:</w:t>
      </w:r>
      <w:r w:rsidRPr="000476F4">
        <w:rPr>
          <w:rFonts w:ascii="Verdana" w:eastAsia="Times New Roman" w:hAnsi="Verdana" w:cs="Times New Roman"/>
          <w:color w:val="000000"/>
          <w:sz w:val="20"/>
          <w:szCs w:val="20"/>
          <w:lang w:eastAsia="pl-PL"/>
        </w:rPr>
        <w:br/>
        <w:t>Waluta: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i/>
          <w:iCs/>
          <w:color w:val="000000"/>
          <w:sz w:val="20"/>
          <w:szCs w:val="20"/>
          <w:lang w:eastAsia="pl-PL"/>
        </w:rPr>
        <w:t xml:space="preserve"> (w przypadku umów ramowych lub dynamicznego systemu zakupów – szacunkowa całkowita maksymalna wartość w całym okresie obowiązywania umowy ramowej lub dynamicznego systemu zakupów)</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II.7) Czy przewiduje się udzielenie zamówień, o których mowa w art. 67 ust. 1 pkt 6 i 7 lub w art. 134 ust. 6 pkt 3 ustawy </w:t>
      </w:r>
      <w:proofErr w:type="spellStart"/>
      <w:r w:rsidRPr="000476F4">
        <w:rPr>
          <w:rFonts w:ascii="Verdana" w:eastAsia="Times New Roman" w:hAnsi="Verdana" w:cs="Times New Roman"/>
          <w:b/>
          <w:bCs/>
          <w:color w:val="000000"/>
          <w:sz w:val="20"/>
          <w:szCs w:val="20"/>
          <w:lang w:eastAsia="pl-PL"/>
        </w:rPr>
        <w:t>Pzp</w:t>
      </w:r>
      <w:proofErr w:type="spellEnd"/>
      <w:r w:rsidRPr="000476F4">
        <w:rPr>
          <w:rFonts w:ascii="Verdana" w:eastAsia="Times New Roman" w:hAnsi="Verdana" w:cs="Times New Roman"/>
          <w:b/>
          <w:bCs/>
          <w:color w:val="000000"/>
          <w:sz w:val="20"/>
          <w:szCs w:val="20"/>
          <w:lang w:eastAsia="pl-PL"/>
        </w:rPr>
        <w:t>: </w:t>
      </w: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0476F4">
        <w:rPr>
          <w:rFonts w:ascii="Verdana" w:eastAsia="Times New Roman" w:hAnsi="Verdana" w:cs="Times New Roman"/>
          <w:color w:val="000000"/>
          <w:sz w:val="20"/>
          <w:szCs w:val="20"/>
          <w:lang w:eastAsia="pl-PL"/>
        </w:rPr>
        <w:br/>
        <w:t>miesiącach:   </w:t>
      </w:r>
      <w:r w:rsidRPr="000476F4">
        <w:rPr>
          <w:rFonts w:ascii="Verdana" w:eastAsia="Times New Roman" w:hAnsi="Verdana" w:cs="Times New Roman"/>
          <w:i/>
          <w:iCs/>
          <w:color w:val="000000"/>
          <w:sz w:val="20"/>
          <w:szCs w:val="20"/>
          <w:lang w:eastAsia="pl-PL"/>
        </w:rPr>
        <w:t> lub </w:t>
      </w:r>
      <w:r w:rsidRPr="000476F4">
        <w:rPr>
          <w:rFonts w:ascii="Verdana" w:eastAsia="Times New Roman" w:hAnsi="Verdana" w:cs="Times New Roman"/>
          <w:b/>
          <w:bCs/>
          <w:color w:val="000000"/>
          <w:sz w:val="20"/>
          <w:szCs w:val="20"/>
          <w:lang w:eastAsia="pl-PL"/>
        </w:rPr>
        <w:t>dniach:</w:t>
      </w:r>
      <w:r w:rsidRPr="000476F4">
        <w:rPr>
          <w:rFonts w:ascii="Verdana" w:eastAsia="Times New Roman" w:hAnsi="Verdana" w:cs="Times New Roman"/>
          <w:color w:val="000000"/>
          <w:sz w:val="20"/>
          <w:szCs w:val="20"/>
          <w:lang w:eastAsia="pl-PL"/>
        </w:rPr>
        <w:t> 10</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i/>
          <w:iCs/>
          <w:color w:val="000000"/>
          <w:sz w:val="20"/>
          <w:szCs w:val="20"/>
          <w:lang w:eastAsia="pl-PL"/>
        </w:rPr>
        <w:t>lub</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data rozpoczęcia: </w:t>
      </w:r>
      <w:r w:rsidRPr="000476F4">
        <w:rPr>
          <w:rFonts w:ascii="Verdana" w:eastAsia="Times New Roman" w:hAnsi="Verdana" w:cs="Times New Roman"/>
          <w:color w:val="000000"/>
          <w:sz w:val="20"/>
          <w:szCs w:val="20"/>
          <w:lang w:eastAsia="pl-PL"/>
        </w:rPr>
        <w:t> </w:t>
      </w:r>
      <w:r w:rsidRPr="000476F4">
        <w:rPr>
          <w:rFonts w:ascii="Verdana" w:eastAsia="Times New Roman" w:hAnsi="Verdana" w:cs="Times New Roman"/>
          <w:i/>
          <w:iCs/>
          <w:color w:val="000000"/>
          <w:sz w:val="20"/>
          <w:szCs w:val="20"/>
          <w:lang w:eastAsia="pl-PL"/>
        </w:rPr>
        <w:t> lub </w:t>
      </w:r>
      <w:r w:rsidRPr="000476F4">
        <w:rPr>
          <w:rFonts w:ascii="Verdana" w:eastAsia="Times New Roman" w:hAnsi="Verdana"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1576"/>
        <w:gridCol w:w="1739"/>
        <w:gridCol w:w="1795"/>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Data zakończenia</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II.9) Informacje dodatkowe: </w:t>
      </w:r>
      <w:r w:rsidRPr="000476F4">
        <w:rPr>
          <w:rFonts w:ascii="Verdana" w:eastAsia="Times New Roman" w:hAnsi="Verdana" w:cs="Times New Roman"/>
          <w:color w:val="000000"/>
          <w:sz w:val="20"/>
          <w:szCs w:val="20"/>
          <w:lang w:eastAsia="pl-PL"/>
        </w:rPr>
        <w:t>Klauzula informacyjna RODO została opisana w Rozdziale I pkt 5 SIWZ. Termin realizacji zamówienia: Zamawiający wymaga realizowania dostawy w terminie 10 dni roboczych (bez sobót, niedziel i dni ustawowo wolnych od pracy) od daty zawarcia umowy.</w:t>
      </w:r>
    </w:p>
    <w:p w:rsidR="000476F4" w:rsidRPr="000476F4" w:rsidRDefault="000476F4" w:rsidP="000476F4">
      <w:pPr>
        <w:spacing w:after="0" w:line="450" w:lineRule="atLeast"/>
        <w:rPr>
          <w:rFonts w:ascii="Verdana" w:eastAsia="Times New Roman" w:hAnsi="Verdana" w:cs="Times New Roman"/>
          <w:b/>
          <w:bCs/>
          <w:color w:val="000000"/>
          <w:sz w:val="20"/>
          <w:szCs w:val="20"/>
          <w:lang w:eastAsia="pl-PL"/>
        </w:rPr>
      </w:pPr>
      <w:r w:rsidRPr="000476F4">
        <w:rPr>
          <w:rFonts w:ascii="Verdana" w:eastAsia="Times New Roman" w:hAnsi="Verdana" w:cs="Times New Roman"/>
          <w:b/>
          <w:bCs/>
          <w:color w:val="000000"/>
          <w:sz w:val="20"/>
          <w:szCs w:val="20"/>
          <w:u w:val="single"/>
          <w:lang w:eastAsia="pl-PL"/>
        </w:rPr>
        <w:t>SEKCJA III: INFORMACJE O CHARAKTERZE PRAWNYM, EKONOMICZNYM, FINANSOWYM I TECHNICZNYM</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III.1) WARUNKI UDZIAŁU W POSTĘPOWANIU</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III.1.1) Kompetencje lub uprawnienia do prowadzenia określonej działalności zawodowej, o ile wynika to z odrębnych przepisów</w:t>
      </w:r>
      <w:r w:rsidRPr="000476F4">
        <w:rPr>
          <w:rFonts w:ascii="Verdana" w:eastAsia="Times New Roman" w:hAnsi="Verdana" w:cs="Times New Roman"/>
          <w:color w:val="000000"/>
          <w:sz w:val="20"/>
          <w:szCs w:val="20"/>
          <w:lang w:eastAsia="pl-PL"/>
        </w:rPr>
        <w:br/>
        <w:t>Określenie warunków: Zamawiający nie określa warunku.</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III.1.2) Sytuacja finansowa lub ekonomiczna</w:t>
      </w:r>
      <w:r w:rsidRPr="000476F4">
        <w:rPr>
          <w:rFonts w:ascii="Verdana" w:eastAsia="Times New Roman" w:hAnsi="Verdana" w:cs="Times New Roman"/>
          <w:color w:val="000000"/>
          <w:sz w:val="20"/>
          <w:szCs w:val="20"/>
          <w:lang w:eastAsia="pl-PL"/>
        </w:rPr>
        <w:br/>
        <w:t>Określenie warunków: Zamawiający nie określa warunku.</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III.1.3) Zdolność techniczna lub zawodowa</w:t>
      </w:r>
      <w:r w:rsidRPr="000476F4">
        <w:rPr>
          <w:rFonts w:ascii="Verdana" w:eastAsia="Times New Roman" w:hAnsi="Verdana" w:cs="Times New Roman"/>
          <w:color w:val="000000"/>
          <w:sz w:val="20"/>
          <w:szCs w:val="20"/>
          <w:lang w:eastAsia="pl-PL"/>
        </w:rPr>
        <w:br/>
        <w:t>Określenie warunków: Zamawiający nie określa warunku.</w:t>
      </w:r>
      <w:r w:rsidRPr="000476F4">
        <w:rPr>
          <w:rFonts w:ascii="Verdana" w:eastAsia="Times New Roman" w:hAnsi="Verdana" w:cs="Times New Roman"/>
          <w:color w:val="000000"/>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w:t>
      </w:r>
      <w:r w:rsidRPr="000476F4">
        <w:rPr>
          <w:rFonts w:ascii="Verdana" w:eastAsia="Times New Roman" w:hAnsi="Verdana" w:cs="Times New Roman"/>
          <w:color w:val="000000"/>
          <w:sz w:val="20"/>
          <w:szCs w:val="20"/>
          <w:lang w:eastAsia="pl-PL"/>
        </w:rPr>
        <w:lastRenderedPageBreak/>
        <w:t>doświadczeniu tych osób:</w:t>
      </w:r>
      <w:r w:rsidRPr="000476F4">
        <w:rPr>
          <w:rFonts w:ascii="Verdana" w:eastAsia="Times New Roman" w:hAnsi="Verdana" w:cs="Times New Roman"/>
          <w:color w:val="000000"/>
          <w:sz w:val="20"/>
          <w:szCs w:val="20"/>
          <w:lang w:eastAsia="pl-PL"/>
        </w:rPr>
        <w:br/>
        <w:t xml:space="preserve">Informacje dodatkowe: 1. Zamawiający informuje, że w niniejszym postępowaniu będzie stosował tzw. procedurę odwróconą, uregulowaną w art. 24 aa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xml:space="preserve">, tzn. najpierw dokona oceny ofert, a następnie zbada, czy wykonawca, którego oferta została oceniona jako najkorzystniejsza (najwyżej oceniona zgodnie z kryteriami oceny ofert) nie podlega wykluczeniu. 2. Wszyscy wykonawcy składają do oferty oświadczenie o braku podstaw do wykluczenia, w zakresie określonym przez Zamawiającego, jednakże ocena wstępna (dokonywana na podstawie tego oświadczenia oraz oświadczenia dot. przynależności do grupy kapitałowej) braku podstaw do wykluczenia dokonywana będzie wyłącznie w odniesieniu do Wykonawcy, którego oferta została oceniona jako najkorzystniejsza. Ocena ta będzie stanowić wstępne potwierdzenie, że wykonawca nie podlega wykluczeniu. 3. Korzystając z przepisów art. 26 ust. 2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4. Wykonawca, który podlega wykluczeniu na podstawie art. 24 ust. 1 pkt 13 i 14 oraz 16-20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III.2) PODSTAWY WYKLUCZENIA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 xml:space="preserve">III.2.1) Podstawy wykluczenia określone w art. 24 ust. 1 ustawy </w:t>
      </w:r>
      <w:proofErr w:type="spellStart"/>
      <w:r w:rsidRPr="000476F4">
        <w:rPr>
          <w:rFonts w:ascii="Verdana" w:eastAsia="Times New Roman" w:hAnsi="Verdana" w:cs="Times New Roman"/>
          <w:b/>
          <w:bCs/>
          <w:color w:val="000000"/>
          <w:sz w:val="20"/>
          <w:szCs w:val="20"/>
          <w:lang w:eastAsia="pl-PL"/>
        </w:rPr>
        <w:t>Pzp</w:t>
      </w:r>
      <w:proofErr w:type="spellEnd"/>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III.2.2) Zamawiający przewiduje wykluczenie wykonawcy na podstawie art. 24 </w:t>
      </w:r>
      <w:r w:rsidRPr="000476F4">
        <w:rPr>
          <w:rFonts w:ascii="Verdana" w:eastAsia="Times New Roman" w:hAnsi="Verdana" w:cs="Times New Roman"/>
          <w:b/>
          <w:bCs/>
          <w:color w:val="000000"/>
          <w:sz w:val="20"/>
          <w:szCs w:val="20"/>
          <w:lang w:eastAsia="pl-PL"/>
        </w:rPr>
        <w:lastRenderedPageBreak/>
        <w:t xml:space="preserve">ust. 5 ustawy </w:t>
      </w:r>
      <w:proofErr w:type="spellStart"/>
      <w:r w:rsidRPr="000476F4">
        <w:rPr>
          <w:rFonts w:ascii="Verdana" w:eastAsia="Times New Roman" w:hAnsi="Verdana" w:cs="Times New Roman"/>
          <w:b/>
          <w:bCs/>
          <w:color w:val="000000"/>
          <w:sz w:val="20"/>
          <w:szCs w:val="20"/>
          <w:lang w:eastAsia="pl-PL"/>
        </w:rPr>
        <w:t>Pzp</w:t>
      </w:r>
      <w:proofErr w:type="spellEnd"/>
      <w:r w:rsidRPr="000476F4">
        <w:rPr>
          <w:rFonts w:ascii="Verdana" w:eastAsia="Times New Roman" w:hAnsi="Verdana" w:cs="Times New Roman"/>
          <w:color w:val="000000"/>
          <w:sz w:val="20"/>
          <w:szCs w:val="20"/>
          <w:lang w:eastAsia="pl-PL"/>
        </w:rPr>
        <w:t> Nie Zamawiający przewiduje następujące fakultatywne podstawy wykluczenia: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Oświadczenie o niepodleganiu wykluczeniu oraz spełnianiu warunków udziału w postępowaniu</w:t>
      </w:r>
      <w:r w:rsidRPr="000476F4">
        <w:rPr>
          <w:rFonts w:ascii="Verdana" w:eastAsia="Times New Roman" w:hAnsi="Verdana" w:cs="Times New Roman"/>
          <w:color w:val="000000"/>
          <w:sz w:val="20"/>
          <w:szCs w:val="20"/>
          <w:lang w:eastAsia="pl-PL"/>
        </w:rPr>
        <w:br/>
        <w:t>Tak</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Oświadczenie o spełnianiu kryteriów selekcji</w:t>
      </w:r>
      <w:r w:rsidRPr="000476F4">
        <w:rPr>
          <w:rFonts w:ascii="Verdana" w:eastAsia="Times New Roman" w:hAnsi="Verdana" w:cs="Times New Roman"/>
          <w:color w:val="000000"/>
          <w:sz w:val="20"/>
          <w:szCs w:val="20"/>
          <w:lang w:eastAsia="pl-PL"/>
        </w:rPr>
        <w:b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xml:space="preserve">. Wraz ze złożeniem oświadczenia, wykonawca może przedstawić dowody, że powiązania z innym wykonawcą nie prowadzą do zakłócenia konkurencji w postępowaniu o udzielenie zamówienia. Korzystając z przepisów art. 26 ust. 2 ustawy </w:t>
      </w:r>
      <w:proofErr w:type="spellStart"/>
      <w:r w:rsidRPr="000476F4">
        <w:rPr>
          <w:rFonts w:ascii="Verdana" w:eastAsia="Times New Roman" w:hAnsi="Verdana" w:cs="Times New Roman"/>
          <w:color w:val="000000"/>
          <w:sz w:val="20"/>
          <w:szCs w:val="20"/>
          <w:lang w:eastAsia="pl-PL"/>
        </w:rPr>
        <w:t>Pzp</w:t>
      </w:r>
      <w:proofErr w:type="spellEnd"/>
      <w:r w:rsidRPr="000476F4">
        <w:rPr>
          <w:rFonts w:ascii="Verdana" w:eastAsia="Times New Roman" w:hAnsi="Verdana" w:cs="Times New Roman"/>
          <w:color w:val="000000"/>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 xml:space="preserve">III.5) WYKAZ OŚWIADCZEŃ LUB DOKUMENTÓW SKŁADANYCH PRZEZ WYKONAWCĘ W POSTĘPOWANIU NA WEZWANIE ZAMAWIAJACEGO W CELU </w:t>
      </w:r>
      <w:r w:rsidRPr="000476F4">
        <w:rPr>
          <w:rFonts w:ascii="Verdana" w:eastAsia="Times New Roman" w:hAnsi="Verdana" w:cs="Times New Roman"/>
          <w:b/>
          <w:bCs/>
          <w:color w:val="000000"/>
          <w:sz w:val="20"/>
          <w:szCs w:val="20"/>
          <w:lang w:eastAsia="pl-PL"/>
        </w:rPr>
        <w:lastRenderedPageBreak/>
        <w:t>POTWIERDZENIA OKOLICZNOŚCI, O KTÓRYCH MOWA W ART. 25 UST. 1 PKT 1 USTAWY PZP</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III.5.1) W ZAKRESIE SPEŁNIANIA WARUNKÓW UDZIAŁU W POSTĘPOWANIU:</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III.5.2) W ZAKRESIE KRYTERIÓW SELEKCJI:</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Zamawiający nie wymaga przedstawienia dokumentów potwierdzających spełnianie przez zaoferowane produkty wymagań opisanych przez Zamawiającego. Weryfikacja zaoferowanych produktów w stosunku do wymagań opisanych przez Zamawiającego odbywać się będzie na etapie dostawy produktów.</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III.7) INNE DOKUMENTY NIE WYMIENIONE W pkt III.3) - III.6)</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 xml:space="preserve">Wykaz oświadczeń i dokumentów, które Wykonawca składa wraz z ofertą. 1) Wypełniony i podpisany formularz ofertowy sporządzony z wykorzystaniem wzoru stanowiącego Załącznik nr 1 do SIWZ, zawierający w szczególności: wskazanie oferowanego przedmiotu zamówienia, całkowitą cenę ofertową brutto oraz inne parametry podlegające ocenie. 2) Wypełnione i podpisane formularze asortymentowo - cenowe sporządzone z wykorzystaniem wzorów stanowiących załączniki nr 1.1 – 1.4 do SIWZ (odpowiednio do części postępowania, w której wykonawca składa ofertę), zawierające w szczególności: wskazanie jednostkowych cen brutto produktów 3) Do oferty wykonawca dołącza aktualne na dzień składania ofert oświadczenie, że nie podlega wykluczeniu (zgodnie z załącznikiem nr 3 do SIWZ). 4) Jeżeli Wykonawca będzie realizował przedmiot zamówienia z pomocą podwykonawców – oświadczenie o udziale podwykonawców – załącznik nr 4 do SIWZ. 5) Pełnomocnictwa składane w oryginale lub kopii poświadczonej za zgodność z oryginałem przez notariusza: 5.1. Pełnomocnictwo upoważniające do złożenia oferty, o ile ofertę składa pełnomocnik. 5.2 Pełnomocnictwo dla pełnomocnika do reprezentowania Wykonawców wspólnie ubiegających się o udzielenie zamówienia – w przypadku ofert składanych przez takich Wykonawców, 5.3. Pełnomocnictwo upoważniające do złożenia oferty przez spółkę cywilną – w przypadku, gdy oferta nie jest </w:t>
      </w:r>
      <w:r w:rsidRPr="000476F4">
        <w:rPr>
          <w:rFonts w:ascii="Verdana" w:eastAsia="Times New Roman" w:hAnsi="Verdana" w:cs="Times New Roman"/>
          <w:color w:val="000000"/>
          <w:sz w:val="20"/>
          <w:szCs w:val="20"/>
          <w:lang w:eastAsia="pl-PL"/>
        </w:rPr>
        <w:lastRenderedPageBreak/>
        <w:t>podpisana przez wszystkich wspólników. Dokumenty lub oświadczenia sporządzone w języku obcym są składane wraz z tłumaczeniem na język polski.</w:t>
      </w:r>
    </w:p>
    <w:p w:rsidR="000476F4" w:rsidRPr="000476F4" w:rsidRDefault="000476F4" w:rsidP="000476F4">
      <w:pPr>
        <w:spacing w:after="0" w:line="450" w:lineRule="atLeast"/>
        <w:rPr>
          <w:rFonts w:ascii="Verdana" w:eastAsia="Times New Roman" w:hAnsi="Verdana" w:cs="Times New Roman"/>
          <w:b/>
          <w:bCs/>
          <w:color w:val="000000"/>
          <w:sz w:val="20"/>
          <w:szCs w:val="20"/>
          <w:lang w:eastAsia="pl-PL"/>
        </w:rPr>
      </w:pPr>
      <w:r w:rsidRPr="000476F4">
        <w:rPr>
          <w:rFonts w:ascii="Verdana" w:eastAsia="Times New Roman" w:hAnsi="Verdana" w:cs="Times New Roman"/>
          <w:b/>
          <w:bCs/>
          <w:color w:val="000000"/>
          <w:sz w:val="20"/>
          <w:szCs w:val="20"/>
          <w:u w:val="single"/>
          <w:lang w:eastAsia="pl-PL"/>
        </w:rPr>
        <w:t>SEKCJA IV: PROCEDURA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IV.1) OPIS</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IV.1.1) Tryb udzielenia zamówienia: </w:t>
      </w:r>
      <w:r w:rsidRPr="000476F4">
        <w:rPr>
          <w:rFonts w:ascii="Verdana" w:eastAsia="Times New Roman" w:hAnsi="Verdana" w:cs="Times New Roman"/>
          <w:color w:val="000000"/>
          <w:sz w:val="20"/>
          <w:szCs w:val="20"/>
          <w:lang w:eastAsia="pl-PL"/>
        </w:rPr>
        <w:t>Przetarg nieograniczony</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IV.1.2) Zamawiający żąda wniesienia wadium:</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Informacja na temat wadium</w:t>
      </w:r>
      <w:r w:rsidRPr="000476F4">
        <w:rPr>
          <w:rFonts w:ascii="Verdana" w:eastAsia="Times New Roman" w:hAnsi="Verdana" w:cs="Times New Roman"/>
          <w:color w:val="000000"/>
          <w:sz w:val="20"/>
          <w:szCs w:val="20"/>
          <w:lang w:eastAsia="pl-PL"/>
        </w:rPr>
        <w:br/>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IV.1.3) Przewiduje się udzielenie zaliczek na poczet wykonania zamówienia: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Należy podać informacje na temat udzielania zaliczek:</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IV.1.4) Wymaga się złożenia ofert w postaci katalogów elektronicznych lub dołączenia do ofert katalogów elektronicznych:</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Dopuszcza się złożenie ofert w postaci katalogów elektronicznych lub dołączenia do ofert katalogów elektronicznych:</w:t>
      </w:r>
      <w:r w:rsidRPr="000476F4">
        <w:rPr>
          <w:rFonts w:ascii="Verdana" w:eastAsia="Times New Roman" w:hAnsi="Verdana" w:cs="Times New Roman"/>
          <w:color w:val="000000"/>
          <w:sz w:val="20"/>
          <w:szCs w:val="20"/>
          <w:lang w:eastAsia="pl-PL"/>
        </w:rPr>
        <w:br/>
        <w:t>Nie</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IV.1.5.) Wymaga się złożenia oferty wariantowej:</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Dopuszcza się złożenie oferty wariantowej</w:t>
      </w:r>
      <w:r w:rsidRPr="000476F4">
        <w:rPr>
          <w:rFonts w:ascii="Verdana" w:eastAsia="Times New Roman" w:hAnsi="Verdana" w:cs="Times New Roman"/>
          <w:color w:val="000000"/>
          <w:sz w:val="20"/>
          <w:szCs w:val="20"/>
          <w:lang w:eastAsia="pl-PL"/>
        </w:rPr>
        <w:br/>
        <w:t>Nie</w:t>
      </w:r>
      <w:r w:rsidRPr="000476F4">
        <w:rPr>
          <w:rFonts w:ascii="Verdana" w:eastAsia="Times New Roman" w:hAnsi="Verdana" w:cs="Times New Roman"/>
          <w:color w:val="000000"/>
          <w:sz w:val="20"/>
          <w:szCs w:val="20"/>
          <w:lang w:eastAsia="pl-PL"/>
        </w:rPr>
        <w:br/>
        <w:t>Złożenie oferty wariantowej dopuszcza się tylko z jednoczesnym złożeniem oferty zasadniczej:</w:t>
      </w:r>
      <w:r w:rsidRPr="000476F4">
        <w:rPr>
          <w:rFonts w:ascii="Verdana" w:eastAsia="Times New Roman" w:hAnsi="Verdana" w:cs="Times New Roman"/>
          <w:color w:val="000000"/>
          <w:sz w:val="20"/>
          <w:szCs w:val="20"/>
          <w:lang w:eastAsia="pl-PL"/>
        </w:rPr>
        <w:br/>
        <w:t>Nie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IV.1.6) Przewidywana liczba wykonawców, którzy zostaną zaproszeni do udziału w postępowaniu</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i/>
          <w:iCs/>
          <w:color w:val="000000"/>
          <w:sz w:val="20"/>
          <w:szCs w:val="20"/>
          <w:lang w:eastAsia="pl-PL"/>
        </w:rPr>
        <w:t>(przetarg ograniczony, negocjacje z ogłoszeniem, dialog konkurencyjny, partnerstwo innowacyjne)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lastRenderedPageBreak/>
        <w:t>Liczba wykonawców  </w:t>
      </w:r>
      <w:r w:rsidRPr="000476F4">
        <w:rPr>
          <w:rFonts w:ascii="Verdana" w:eastAsia="Times New Roman" w:hAnsi="Verdana" w:cs="Times New Roman"/>
          <w:color w:val="000000"/>
          <w:sz w:val="20"/>
          <w:szCs w:val="20"/>
          <w:lang w:eastAsia="pl-PL"/>
        </w:rPr>
        <w:br/>
        <w:t>Przewidywana minimalna liczba wykonawców</w:t>
      </w:r>
      <w:r w:rsidRPr="000476F4">
        <w:rPr>
          <w:rFonts w:ascii="Verdana" w:eastAsia="Times New Roman" w:hAnsi="Verdana" w:cs="Times New Roman"/>
          <w:color w:val="000000"/>
          <w:sz w:val="20"/>
          <w:szCs w:val="20"/>
          <w:lang w:eastAsia="pl-PL"/>
        </w:rPr>
        <w:br/>
        <w:t>Maksymalna liczba wykonawców  </w:t>
      </w:r>
      <w:r w:rsidRPr="000476F4">
        <w:rPr>
          <w:rFonts w:ascii="Verdana" w:eastAsia="Times New Roman" w:hAnsi="Verdana" w:cs="Times New Roman"/>
          <w:color w:val="000000"/>
          <w:sz w:val="20"/>
          <w:szCs w:val="20"/>
          <w:lang w:eastAsia="pl-PL"/>
        </w:rPr>
        <w:br/>
        <w:t>Kryteria selekcji wykonawców:</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IV.1.7) Informacje na temat umowy ramowej lub dynamicznego systemu zakupów:</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Umowa ramowa będzie zawarta:</w:t>
      </w:r>
      <w:r w:rsidRPr="000476F4">
        <w:rPr>
          <w:rFonts w:ascii="Verdana" w:eastAsia="Times New Roman" w:hAnsi="Verdana" w:cs="Times New Roman"/>
          <w:color w:val="000000"/>
          <w:sz w:val="20"/>
          <w:szCs w:val="20"/>
          <w:lang w:eastAsia="pl-PL"/>
        </w:rPr>
        <w:br/>
        <w:t>Czy przewiduje się ograniczenie liczby uczestników umowy ramowej:</w:t>
      </w:r>
      <w:r w:rsidRPr="000476F4">
        <w:rPr>
          <w:rFonts w:ascii="Verdana" w:eastAsia="Times New Roman" w:hAnsi="Verdana" w:cs="Times New Roman"/>
          <w:color w:val="000000"/>
          <w:sz w:val="20"/>
          <w:szCs w:val="20"/>
          <w:lang w:eastAsia="pl-PL"/>
        </w:rPr>
        <w:br/>
        <w:t>Przewidziana maksymalna liczba uczestników umowy ramowej:</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t>Zamówienie obejmuje ustanowienie dynamicznego systemu zakupów:</w:t>
      </w:r>
      <w:r w:rsidRPr="000476F4">
        <w:rPr>
          <w:rFonts w:ascii="Verdana" w:eastAsia="Times New Roman" w:hAnsi="Verdana" w:cs="Times New Roman"/>
          <w:color w:val="000000"/>
          <w:sz w:val="20"/>
          <w:szCs w:val="20"/>
          <w:lang w:eastAsia="pl-PL"/>
        </w:rPr>
        <w:br/>
        <w:t>Adres strony internetowej, na której będą zamieszczone dodatkowe informacje dotyczące dynamicznego systemu zakupów:</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t>W ramach umowy ramowej/dynamicznego systemu zakupów dopuszcza się złożenie ofert w formie katalogów elektronicznych:</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t>Przewiduje się pobranie ze złożonych katalogów elektronicznych informacji potrzebnych do sporządzenia ofert w ramach umowy ramowej/dynamicznego systemu zakupów:</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IV.1.8) Aukcja elektroniczna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Przewidziane jest przeprowadzenie aukcji elektronicznej </w:t>
      </w:r>
      <w:r w:rsidRPr="000476F4">
        <w:rPr>
          <w:rFonts w:ascii="Verdana" w:eastAsia="Times New Roman" w:hAnsi="Verdana" w:cs="Times New Roman"/>
          <w:i/>
          <w:iCs/>
          <w:color w:val="000000"/>
          <w:sz w:val="20"/>
          <w:szCs w:val="20"/>
          <w:lang w:eastAsia="pl-PL"/>
        </w:rPr>
        <w:t>(przetarg nieograniczony, przetarg ograniczony, negocjacje z ogłoszeniem) </w:t>
      </w:r>
      <w:r w:rsidRPr="000476F4">
        <w:rPr>
          <w:rFonts w:ascii="Verdana" w:eastAsia="Times New Roman" w:hAnsi="Verdana" w:cs="Times New Roman"/>
          <w:color w:val="000000"/>
          <w:sz w:val="20"/>
          <w:szCs w:val="20"/>
          <w:lang w:eastAsia="pl-PL"/>
        </w:rPr>
        <w:t>Nie</w:t>
      </w:r>
      <w:r w:rsidRPr="000476F4">
        <w:rPr>
          <w:rFonts w:ascii="Verdana" w:eastAsia="Times New Roman" w:hAnsi="Verdana" w:cs="Times New Roman"/>
          <w:color w:val="000000"/>
          <w:sz w:val="20"/>
          <w:szCs w:val="20"/>
          <w:lang w:eastAsia="pl-PL"/>
        </w:rPr>
        <w:br/>
        <w:t>Należy podać adres strony internetowej, na której aukcja będzie prowadzona: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Należy wskazać elementy, których wartości będą przedmiotem aukcji elektronicznej:</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Przewiduje się ograniczenia co do przedstawionych wartości, wynikające z opisu przedmiotu zamówienia: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t>Należy podać, które informacje zostaną udostępnione wykonawcom w trakcie aukcji elektronicznej oraz jaki będzie termin ich udostępnienia: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lastRenderedPageBreak/>
        <w:t>Informacje dotyczące przebiegu aukcji elektronicznej:</w:t>
      </w:r>
      <w:r w:rsidRPr="000476F4">
        <w:rPr>
          <w:rFonts w:ascii="Verdana" w:eastAsia="Times New Roman" w:hAnsi="Verdana"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0476F4">
        <w:rPr>
          <w:rFonts w:ascii="Verdana" w:eastAsia="Times New Roman" w:hAnsi="Verdana" w:cs="Times New Roman"/>
          <w:color w:val="000000"/>
          <w:sz w:val="20"/>
          <w:szCs w:val="20"/>
          <w:lang w:eastAsia="pl-PL"/>
        </w:rPr>
        <w:br/>
        <w:t>Informacje dotyczące wykorzystywanego sprzętu elektronicznego, rozwiązań i specyfikacji technicznych w zakresie połączeń:</w:t>
      </w:r>
      <w:r w:rsidRPr="000476F4">
        <w:rPr>
          <w:rFonts w:ascii="Verdana" w:eastAsia="Times New Roman" w:hAnsi="Verdana" w:cs="Times New Roman"/>
          <w:color w:val="000000"/>
          <w:sz w:val="20"/>
          <w:szCs w:val="20"/>
          <w:lang w:eastAsia="pl-PL"/>
        </w:rPr>
        <w:br/>
        <w:t>Wymagania dotyczące rejestracji i identyfikacji wykonawców w aukcji elektronicznej:</w:t>
      </w:r>
      <w:r w:rsidRPr="000476F4">
        <w:rPr>
          <w:rFonts w:ascii="Verdana" w:eastAsia="Times New Roman" w:hAnsi="Verdana" w:cs="Times New Roman"/>
          <w:color w:val="000000"/>
          <w:sz w:val="20"/>
          <w:szCs w:val="20"/>
          <w:lang w:eastAsia="pl-PL"/>
        </w:rPr>
        <w:br/>
        <w:t>Informacje o liczbie etapów aukcji elektronicznej i czasie ich trwania: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Czas trwania:</w:t>
      </w:r>
      <w:r w:rsidRPr="000476F4">
        <w:rPr>
          <w:rFonts w:ascii="Verdana" w:eastAsia="Times New Roman" w:hAnsi="Verdana" w:cs="Times New Roman"/>
          <w:color w:val="000000"/>
          <w:sz w:val="20"/>
          <w:szCs w:val="20"/>
          <w:lang w:eastAsia="pl-PL"/>
        </w:rPr>
        <w:br/>
        <w:t>Czy wykonawcy, którzy nie złożyli nowych postąpień, zostaną zakwalifikowani do następnego etapu:</w:t>
      </w:r>
      <w:r w:rsidRPr="000476F4">
        <w:rPr>
          <w:rFonts w:ascii="Verdana" w:eastAsia="Times New Roman" w:hAnsi="Verdana" w:cs="Times New Roman"/>
          <w:color w:val="000000"/>
          <w:sz w:val="20"/>
          <w:szCs w:val="20"/>
          <w:lang w:eastAsia="pl-PL"/>
        </w:rPr>
        <w:br/>
        <w:t>Warunki zamknięcia aukcji elektronicznej:</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IV.2) KRYTERIA OCENY OFERT</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IV.2.1) Kryteria oceny ofert:</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1"/>
        <w:gridCol w:w="1043"/>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Znaczenie</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60,00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udzielonej gwarancji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Czas reakcji (czas naprawy)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IV.2.3) Zastosowanie procedury, o której mowa w art. 24aa ust. 1 ustawy </w:t>
      </w:r>
      <w:proofErr w:type="spellStart"/>
      <w:r w:rsidRPr="000476F4">
        <w:rPr>
          <w:rFonts w:ascii="Verdana" w:eastAsia="Times New Roman" w:hAnsi="Verdana" w:cs="Times New Roman"/>
          <w:b/>
          <w:bCs/>
          <w:color w:val="000000"/>
          <w:sz w:val="20"/>
          <w:szCs w:val="20"/>
          <w:lang w:eastAsia="pl-PL"/>
        </w:rPr>
        <w:t>Pzp</w:t>
      </w:r>
      <w:proofErr w:type="spellEnd"/>
      <w:r w:rsidRPr="000476F4">
        <w:rPr>
          <w:rFonts w:ascii="Verdana" w:eastAsia="Times New Roman" w:hAnsi="Verdana" w:cs="Times New Roman"/>
          <w:b/>
          <w:bCs/>
          <w:color w:val="000000"/>
          <w:sz w:val="20"/>
          <w:szCs w:val="20"/>
          <w:lang w:eastAsia="pl-PL"/>
        </w:rPr>
        <w:t> </w:t>
      </w:r>
      <w:r w:rsidRPr="000476F4">
        <w:rPr>
          <w:rFonts w:ascii="Verdana" w:eastAsia="Times New Roman" w:hAnsi="Verdana" w:cs="Times New Roman"/>
          <w:color w:val="000000"/>
          <w:sz w:val="20"/>
          <w:szCs w:val="20"/>
          <w:lang w:eastAsia="pl-PL"/>
        </w:rPr>
        <w:t>(przetarg nieograniczony)</w:t>
      </w:r>
      <w:r w:rsidRPr="000476F4">
        <w:rPr>
          <w:rFonts w:ascii="Verdana" w:eastAsia="Times New Roman" w:hAnsi="Verdana" w:cs="Times New Roman"/>
          <w:color w:val="000000"/>
          <w:sz w:val="20"/>
          <w:szCs w:val="20"/>
          <w:lang w:eastAsia="pl-PL"/>
        </w:rPr>
        <w:br/>
        <w:t>Tak</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IV.3) Negocjacje z ogłoszeniem, dialog konkurencyjny, partnerstwo innowacyjne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IV.3.1) Informacje na temat negocjacji z ogłoszeniem</w:t>
      </w:r>
      <w:r w:rsidRPr="000476F4">
        <w:rPr>
          <w:rFonts w:ascii="Verdana" w:eastAsia="Times New Roman" w:hAnsi="Verdana" w:cs="Times New Roman"/>
          <w:color w:val="000000"/>
          <w:sz w:val="20"/>
          <w:szCs w:val="20"/>
          <w:lang w:eastAsia="pl-PL"/>
        </w:rPr>
        <w:br/>
        <w:t>Minimalne wymagania, które muszą spełniać wszystkie oferty:</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t>Przewidziane jest zastrzeżenie prawa do udzielenia zamówienia na podstawie ofert wstępnych bez przeprowadzenia negocjacji</w:t>
      </w:r>
      <w:r w:rsidRPr="000476F4">
        <w:rPr>
          <w:rFonts w:ascii="Verdana" w:eastAsia="Times New Roman" w:hAnsi="Verdana" w:cs="Times New Roman"/>
          <w:color w:val="000000"/>
          <w:sz w:val="20"/>
          <w:szCs w:val="20"/>
          <w:lang w:eastAsia="pl-PL"/>
        </w:rPr>
        <w:br/>
        <w:t>Przewidziany jest podział negocjacji na etapy w celu ograniczenia liczby ofert:</w:t>
      </w:r>
      <w:r w:rsidRPr="000476F4">
        <w:rPr>
          <w:rFonts w:ascii="Verdana" w:eastAsia="Times New Roman" w:hAnsi="Verdana" w:cs="Times New Roman"/>
          <w:color w:val="000000"/>
          <w:sz w:val="20"/>
          <w:szCs w:val="20"/>
          <w:lang w:eastAsia="pl-PL"/>
        </w:rPr>
        <w:br/>
        <w:t>Należy podać informacje na temat etapów negocjacji (w tym liczbę etapów):</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lastRenderedPageBreak/>
        <w:t>IV.3.2) Informacje na temat dialogu konkurencyjnego</w:t>
      </w:r>
      <w:r w:rsidRPr="000476F4">
        <w:rPr>
          <w:rFonts w:ascii="Verdana" w:eastAsia="Times New Roman" w:hAnsi="Verdana" w:cs="Times New Roman"/>
          <w:color w:val="000000"/>
          <w:sz w:val="20"/>
          <w:szCs w:val="20"/>
          <w:lang w:eastAsia="pl-PL"/>
        </w:rPr>
        <w:br/>
        <w:t>Opis potrzeb i wymagań zamawiającego lub informacja o sposobie uzyskania tego opisu:</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0476F4">
        <w:rPr>
          <w:rFonts w:ascii="Verdana" w:eastAsia="Times New Roman" w:hAnsi="Verdana" w:cs="Times New Roman"/>
          <w:color w:val="000000"/>
          <w:sz w:val="20"/>
          <w:szCs w:val="20"/>
          <w:lang w:eastAsia="pl-PL"/>
        </w:rPr>
        <w:br/>
        <w:t>Wstępny harmonogram postępowania:</w:t>
      </w:r>
      <w:r w:rsidRPr="000476F4">
        <w:rPr>
          <w:rFonts w:ascii="Verdana" w:eastAsia="Times New Roman" w:hAnsi="Verdana" w:cs="Times New Roman"/>
          <w:color w:val="000000"/>
          <w:sz w:val="20"/>
          <w:szCs w:val="20"/>
          <w:lang w:eastAsia="pl-PL"/>
        </w:rPr>
        <w:br/>
        <w:t>Podział dialogu na etapy w celu ograniczenia liczby rozwiązań:</w:t>
      </w:r>
      <w:r w:rsidRPr="000476F4">
        <w:rPr>
          <w:rFonts w:ascii="Verdana" w:eastAsia="Times New Roman" w:hAnsi="Verdana" w:cs="Times New Roman"/>
          <w:color w:val="000000"/>
          <w:sz w:val="20"/>
          <w:szCs w:val="20"/>
          <w:lang w:eastAsia="pl-PL"/>
        </w:rPr>
        <w:br/>
        <w:t>Należy podać informacje na temat etapów dialogu:</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IV.3.3) Informacje na temat partnerstwa innowacyjnego</w:t>
      </w:r>
      <w:r w:rsidRPr="000476F4">
        <w:rPr>
          <w:rFonts w:ascii="Verdana" w:eastAsia="Times New Roman" w:hAnsi="Verdana" w:cs="Times New Roman"/>
          <w:color w:val="000000"/>
          <w:sz w:val="20"/>
          <w:szCs w:val="20"/>
          <w:lang w:eastAsia="pl-PL"/>
        </w:rPr>
        <w:br/>
        <w:t>Elementy opisu przedmiotu zamówienia definiujące minimalne wymagania, którym muszą odpowiadać wszystkie oferty:</w:t>
      </w:r>
      <w:r w:rsidRPr="000476F4">
        <w:rPr>
          <w:rFonts w:ascii="Verdana" w:eastAsia="Times New Roman" w:hAnsi="Verdana"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0476F4">
        <w:rPr>
          <w:rFonts w:ascii="Verdana" w:eastAsia="Times New Roman" w:hAnsi="Verdana" w:cs="Times New Roman"/>
          <w:color w:val="000000"/>
          <w:sz w:val="20"/>
          <w:szCs w:val="20"/>
          <w:lang w:eastAsia="pl-PL"/>
        </w:rPr>
        <w:br/>
        <w:t>Informacje dodatkowe: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IV.4) Licytacja elektroniczna</w:t>
      </w:r>
      <w:r w:rsidRPr="000476F4">
        <w:rPr>
          <w:rFonts w:ascii="Verdana" w:eastAsia="Times New Roman" w:hAnsi="Verdana" w:cs="Times New Roman"/>
          <w:color w:val="000000"/>
          <w:sz w:val="20"/>
          <w:szCs w:val="20"/>
          <w:lang w:eastAsia="pl-PL"/>
        </w:rPr>
        <w:br/>
        <w:t>Adres strony internetowej, na której będzie prowadzona licytacja elektroniczna: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Adres strony internetowej, na której jest dostępny opis przedmiotu zamówienia w licytacji elektronicznej:</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Wymagania dotyczące rejestracji i identyfikacji wykonawców w licytacji elektronicznej, w tym wymagania techniczne urządzeń informatycznych:</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Sposób postępowania w toku licytacji elektronicznej, w tym określenie minimalnych wysokości postąpień:</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Informacje o liczbie etapów licytacji elektronicznej i czasie ich trwania:</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Czas trwania: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t>Wykonawcy, którzy nie złożyli nowych postąpień, zostaną zakwalifikowani do następnego etapu:</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lastRenderedPageBreak/>
        <w:t>Termin składania wniosków o dopuszczenie do udziału w licytacji elektronicznej:</w:t>
      </w:r>
      <w:r w:rsidRPr="000476F4">
        <w:rPr>
          <w:rFonts w:ascii="Verdana" w:eastAsia="Times New Roman" w:hAnsi="Verdana" w:cs="Times New Roman"/>
          <w:color w:val="000000"/>
          <w:sz w:val="20"/>
          <w:szCs w:val="20"/>
          <w:lang w:eastAsia="pl-PL"/>
        </w:rPr>
        <w:br/>
        <w:t>Data: godzina:</w:t>
      </w:r>
      <w:r w:rsidRPr="000476F4">
        <w:rPr>
          <w:rFonts w:ascii="Verdana" w:eastAsia="Times New Roman" w:hAnsi="Verdana" w:cs="Times New Roman"/>
          <w:color w:val="000000"/>
          <w:sz w:val="20"/>
          <w:szCs w:val="20"/>
          <w:lang w:eastAsia="pl-PL"/>
        </w:rPr>
        <w:br/>
        <w:t>Termin otwarcia licytacji elektronicznej:</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Termin i warunki zamknięcia licytacji elektronicznej:</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Istotne dla stron postanowienia, które zostaną wprowadzone do treści zawieranej umowy w sprawie zamówienia publicznego, albo ogólne warunki umowy, albo wzór umowy:</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t>Wymagania dotyczące zabezpieczenia należytego wykonania umowy:</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t>Informacje dodatkowe:</w:t>
      </w:r>
    </w:p>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IV.5) ZMIANA UMOWY</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Przewiduje się istotne zmiany postanowień zawartej umowy w stosunku do treści oferty, na podstawie której dokonano wyboru wykonawcy:</w:t>
      </w:r>
      <w:r w:rsidRPr="000476F4">
        <w:rPr>
          <w:rFonts w:ascii="Verdana" w:eastAsia="Times New Roman" w:hAnsi="Verdana" w:cs="Times New Roman"/>
          <w:color w:val="000000"/>
          <w:sz w:val="20"/>
          <w:szCs w:val="20"/>
          <w:lang w:eastAsia="pl-PL"/>
        </w:rPr>
        <w:t> Nie</w:t>
      </w:r>
      <w:r w:rsidRPr="000476F4">
        <w:rPr>
          <w:rFonts w:ascii="Verdana" w:eastAsia="Times New Roman" w:hAnsi="Verdana" w:cs="Times New Roman"/>
          <w:color w:val="000000"/>
          <w:sz w:val="20"/>
          <w:szCs w:val="20"/>
          <w:lang w:eastAsia="pl-PL"/>
        </w:rPr>
        <w:br/>
        <w:t>Należy wskazać zakres, charakter zmian oraz warunki wprowadzenia zmian:</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IV.6) INFORMACJE ADMINISTRACYJNE</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IV.6.1) Sposób udostępniania informacji o charakterze poufnym </w:t>
      </w:r>
      <w:r w:rsidRPr="000476F4">
        <w:rPr>
          <w:rFonts w:ascii="Verdana" w:eastAsia="Times New Roman" w:hAnsi="Verdana" w:cs="Times New Roman"/>
          <w:i/>
          <w:iCs/>
          <w:color w:val="000000"/>
          <w:sz w:val="20"/>
          <w:szCs w:val="20"/>
          <w:lang w:eastAsia="pl-PL"/>
        </w:rPr>
        <w:t>(jeżeli dotyczy):</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Środki służące ochronie informacji o charakterze poufnym</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IV.6.2) Termin składania ofert lub wniosków o dopuszczenie do udziału w postępowaniu:</w:t>
      </w:r>
      <w:r w:rsidRPr="000476F4">
        <w:rPr>
          <w:rFonts w:ascii="Verdana" w:eastAsia="Times New Roman" w:hAnsi="Verdana" w:cs="Times New Roman"/>
          <w:color w:val="000000"/>
          <w:sz w:val="20"/>
          <w:szCs w:val="20"/>
          <w:lang w:eastAsia="pl-PL"/>
        </w:rPr>
        <w:br/>
        <w:t>Data: 2020-11-05, godzina: 11:00,</w:t>
      </w:r>
      <w:r w:rsidRPr="000476F4">
        <w:rPr>
          <w:rFonts w:ascii="Verdana" w:eastAsia="Times New Roman" w:hAnsi="Verdana" w:cs="Times New Roman"/>
          <w:color w:val="000000"/>
          <w:sz w:val="20"/>
          <w:szCs w:val="20"/>
          <w:lang w:eastAsia="pl-PL"/>
        </w:rPr>
        <w:br/>
        <w:t>Skrócenie terminu składania wniosków, ze względu na pilną potrzebę udzielenia zamówienia (przetarg nieograniczony, przetarg ograniczony, negocjacje z ogłoszeniem):</w:t>
      </w:r>
      <w:r w:rsidRPr="000476F4">
        <w:rPr>
          <w:rFonts w:ascii="Verdana" w:eastAsia="Times New Roman" w:hAnsi="Verdana" w:cs="Times New Roman"/>
          <w:color w:val="000000"/>
          <w:sz w:val="20"/>
          <w:szCs w:val="20"/>
          <w:lang w:eastAsia="pl-PL"/>
        </w:rPr>
        <w:br/>
        <w:t>Nie</w:t>
      </w:r>
      <w:r w:rsidRPr="000476F4">
        <w:rPr>
          <w:rFonts w:ascii="Verdana" w:eastAsia="Times New Roman" w:hAnsi="Verdana" w:cs="Times New Roman"/>
          <w:color w:val="000000"/>
          <w:sz w:val="20"/>
          <w:szCs w:val="20"/>
          <w:lang w:eastAsia="pl-PL"/>
        </w:rPr>
        <w:br/>
        <w:t>Wskazać powody:</w:t>
      </w:r>
      <w:r w:rsidRPr="000476F4">
        <w:rPr>
          <w:rFonts w:ascii="Verdana" w:eastAsia="Times New Roman" w:hAnsi="Verdana" w:cs="Times New Roman"/>
          <w:color w:val="000000"/>
          <w:sz w:val="20"/>
          <w:szCs w:val="20"/>
          <w:lang w:eastAsia="pl-PL"/>
        </w:rPr>
        <w:br/>
        <w:t>Język lub języki, w jakich mogą być sporządzane oferty lub wnioski o dopuszczenie do udziału w postępowaniu</w:t>
      </w:r>
      <w:r w:rsidRPr="000476F4">
        <w:rPr>
          <w:rFonts w:ascii="Verdana" w:eastAsia="Times New Roman" w:hAnsi="Verdana" w:cs="Times New Roman"/>
          <w:color w:val="000000"/>
          <w:sz w:val="20"/>
          <w:szCs w:val="20"/>
          <w:lang w:eastAsia="pl-PL"/>
        </w:rPr>
        <w:br/>
        <w:t>&gt;</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IV.6.3) Termin związania ofertą: </w:t>
      </w:r>
      <w:r w:rsidRPr="000476F4">
        <w:rPr>
          <w:rFonts w:ascii="Verdana" w:eastAsia="Times New Roman" w:hAnsi="Verdana" w:cs="Times New Roman"/>
          <w:color w:val="000000"/>
          <w:sz w:val="20"/>
          <w:szCs w:val="20"/>
          <w:lang w:eastAsia="pl-PL"/>
        </w:rPr>
        <w:t>do: okres w dniach: 30 (od ostatecznego terminu składania ofert)</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0476F4">
        <w:rPr>
          <w:rFonts w:ascii="Verdana" w:eastAsia="Times New Roman" w:hAnsi="Verdana" w:cs="Times New Roman"/>
          <w:color w:val="000000"/>
          <w:sz w:val="20"/>
          <w:szCs w:val="20"/>
          <w:lang w:eastAsia="pl-PL"/>
        </w:rPr>
        <w:t> Tak</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lastRenderedPageBreak/>
        <w:t>IV.6.5) Informacje dodatkowe:</w:t>
      </w:r>
      <w:r w:rsidRPr="000476F4">
        <w:rPr>
          <w:rFonts w:ascii="Verdana" w:eastAsia="Times New Roman" w:hAnsi="Verdana" w:cs="Times New Roman"/>
          <w:color w:val="000000"/>
          <w:sz w:val="20"/>
          <w:szCs w:val="20"/>
          <w:lang w:eastAsia="pl-PL"/>
        </w:rPr>
        <w:br/>
      </w:r>
    </w:p>
    <w:p w:rsidR="000476F4" w:rsidRPr="000476F4" w:rsidRDefault="000476F4" w:rsidP="000476F4">
      <w:pPr>
        <w:spacing w:after="0" w:line="450" w:lineRule="atLeast"/>
        <w:jc w:val="center"/>
        <w:rPr>
          <w:rFonts w:ascii="Verdana" w:eastAsia="Times New Roman" w:hAnsi="Verdana" w:cs="Times New Roman"/>
          <w:b/>
          <w:bCs/>
          <w:color w:val="000000"/>
          <w:sz w:val="20"/>
          <w:szCs w:val="20"/>
          <w:lang w:eastAsia="pl-PL"/>
        </w:rPr>
      </w:pPr>
      <w:r w:rsidRPr="000476F4">
        <w:rPr>
          <w:rFonts w:ascii="Verdana" w:eastAsia="Times New Roman" w:hAnsi="Verdana" w:cs="Times New Roman"/>
          <w:b/>
          <w:bCs/>
          <w:color w:val="000000"/>
          <w:sz w:val="20"/>
          <w:szCs w:val="2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5438"/>
      </w:tblGrid>
      <w:tr w:rsidR="000476F4" w:rsidRPr="000476F4" w:rsidTr="000476F4">
        <w:trPr>
          <w:tblCellSpacing w:w="15" w:type="dxa"/>
        </w:trPr>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Część nr:</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1</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Nazwa:</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 xml:space="preserve">Dostawa laminatorów, </w:t>
            </w:r>
            <w:proofErr w:type="spellStart"/>
            <w:r w:rsidRPr="000476F4">
              <w:rPr>
                <w:rFonts w:ascii="Verdana" w:eastAsia="Times New Roman" w:hAnsi="Verdana" w:cs="Times New Roman"/>
                <w:sz w:val="20"/>
                <w:szCs w:val="20"/>
                <w:lang w:eastAsia="pl-PL"/>
              </w:rPr>
              <w:t>bindownic</w:t>
            </w:r>
            <w:proofErr w:type="spellEnd"/>
            <w:r w:rsidRPr="000476F4">
              <w:rPr>
                <w:rFonts w:ascii="Verdana" w:eastAsia="Times New Roman" w:hAnsi="Verdana" w:cs="Times New Roman"/>
                <w:sz w:val="20"/>
                <w:szCs w:val="20"/>
                <w:lang w:eastAsia="pl-PL"/>
              </w:rPr>
              <w:t xml:space="preserve"> i gilotyn biurowych.</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1) Krótki opis przedmiotu zamówienia </w:t>
      </w:r>
      <w:r w:rsidRPr="000476F4">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0476F4">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0476F4">
        <w:rPr>
          <w:rFonts w:ascii="Verdana" w:eastAsia="Times New Roman" w:hAnsi="Verdana" w:cs="Times New Roman"/>
          <w:b/>
          <w:bCs/>
          <w:color w:val="000000"/>
          <w:sz w:val="20"/>
          <w:szCs w:val="20"/>
          <w:lang w:eastAsia="pl-PL"/>
        </w:rPr>
        <w:t>budowlane:</w:t>
      </w:r>
      <w:r w:rsidRPr="000476F4">
        <w:rPr>
          <w:rFonts w:ascii="Verdana" w:eastAsia="Times New Roman" w:hAnsi="Verdana" w:cs="Times New Roman"/>
          <w:color w:val="000000"/>
          <w:sz w:val="20"/>
          <w:szCs w:val="20"/>
          <w:lang w:eastAsia="pl-PL"/>
        </w:rPr>
        <w:t>Dostawa</w:t>
      </w:r>
      <w:proofErr w:type="spellEnd"/>
      <w:r w:rsidRPr="000476F4">
        <w:rPr>
          <w:rFonts w:ascii="Verdana" w:eastAsia="Times New Roman" w:hAnsi="Verdana" w:cs="Times New Roman"/>
          <w:color w:val="000000"/>
          <w:sz w:val="20"/>
          <w:szCs w:val="20"/>
          <w:lang w:eastAsia="pl-PL"/>
        </w:rPr>
        <w:t xml:space="preserve"> laminatorów, </w:t>
      </w:r>
      <w:proofErr w:type="spellStart"/>
      <w:r w:rsidRPr="000476F4">
        <w:rPr>
          <w:rFonts w:ascii="Verdana" w:eastAsia="Times New Roman" w:hAnsi="Verdana" w:cs="Times New Roman"/>
          <w:color w:val="000000"/>
          <w:sz w:val="20"/>
          <w:szCs w:val="20"/>
          <w:lang w:eastAsia="pl-PL"/>
        </w:rPr>
        <w:t>bindownic</w:t>
      </w:r>
      <w:proofErr w:type="spellEnd"/>
      <w:r w:rsidRPr="000476F4">
        <w:rPr>
          <w:rFonts w:ascii="Verdana" w:eastAsia="Times New Roman" w:hAnsi="Verdana" w:cs="Times New Roman"/>
          <w:color w:val="000000"/>
          <w:sz w:val="20"/>
          <w:szCs w:val="20"/>
          <w:lang w:eastAsia="pl-PL"/>
        </w:rPr>
        <w:t xml:space="preserve"> i gilotyn biurowych w ilościach i o parametrach określonych w załączniku nr 1.1 do SIWZ</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2) Wspólny Słownik Zamówień(CPV): </w:t>
      </w:r>
      <w:r w:rsidRPr="000476F4">
        <w:rPr>
          <w:rFonts w:ascii="Verdana" w:eastAsia="Times New Roman" w:hAnsi="Verdana" w:cs="Times New Roman"/>
          <w:color w:val="000000"/>
          <w:sz w:val="20"/>
          <w:szCs w:val="20"/>
          <w:lang w:eastAsia="pl-PL"/>
        </w:rPr>
        <w:t>30100000-0, 42994230-1</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3) Wartość części zamówienia(jeżeli zamawiający podaje informacje o wartości zamówienia):</w:t>
      </w:r>
      <w:r w:rsidRPr="000476F4">
        <w:rPr>
          <w:rFonts w:ascii="Verdana" w:eastAsia="Times New Roman" w:hAnsi="Verdana" w:cs="Times New Roman"/>
          <w:color w:val="000000"/>
          <w:sz w:val="20"/>
          <w:szCs w:val="20"/>
          <w:lang w:eastAsia="pl-PL"/>
        </w:rPr>
        <w:br/>
        <w:t>Wartość bez VAT:</w:t>
      </w:r>
      <w:r w:rsidRPr="000476F4">
        <w:rPr>
          <w:rFonts w:ascii="Verdana" w:eastAsia="Times New Roman" w:hAnsi="Verdana" w:cs="Times New Roman"/>
          <w:color w:val="000000"/>
          <w:sz w:val="20"/>
          <w:szCs w:val="20"/>
          <w:lang w:eastAsia="pl-PL"/>
        </w:rPr>
        <w:br/>
        <w:t>Waluta: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4) Czas trwania lub termin wykonania:</w:t>
      </w:r>
      <w:r w:rsidRPr="000476F4">
        <w:rPr>
          <w:rFonts w:ascii="Verdana" w:eastAsia="Times New Roman" w:hAnsi="Verdana" w:cs="Times New Roman"/>
          <w:color w:val="000000"/>
          <w:sz w:val="20"/>
          <w:szCs w:val="20"/>
          <w:lang w:eastAsia="pl-PL"/>
        </w:rPr>
        <w:br/>
        <w:t>okres w miesiącach:</w:t>
      </w:r>
      <w:r w:rsidRPr="000476F4">
        <w:rPr>
          <w:rFonts w:ascii="Verdana" w:eastAsia="Times New Roman" w:hAnsi="Verdana" w:cs="Times New Roman"/>
          <w:color w:val="000000"/>
          <w:sz w:val="20"/>
          <w:szCs w:val="20"/>
          <w:lang w:eastAsia="pl-PL"/>
        </w:rPr>
        <w:br/>
        <w:t>okres w dniach: 10</w:t>
      </w:r>
      <w:r w:rsidRPr="000476F4">
        <w:rPr>
          <w:rFonts w:ascii="Verdana" w:eastAsia="Times New Roman" w:hAnsi="Verdana" w:cs="Times New Roman"/>
          <w:color w:val="000000"/>
          <w:sz w:val="20"/>
          <w:szCs w:val="20"/>
          <w:lang w:eastAsia="pl-PL"/>
        </w:rPr>
        <w:br/>
        <w:t>data rozpoczęcia:</w:t>
      </w:r>
      <w:r w:rsidRPr="000476F4">
        <w:rPr>
          <w:rFonts w:ascii="Verdana" w:eastAsia="Times New Roman" w:hAnsi="Verdana" w:cs="Times New Roman"/>
          <w:color w:val="000000"/>
          <w:sz w:val="20"/>
          <w:szCs w:val="20"/>
          <w:lang w:eastAsia="pl-PL"/>
        </w:rPr>
        <w:br/>
        <w:t>data zakończenia: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85"/>
        <w:gridCol w:w="1043"/>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Znaczenie</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60,00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udzielonej gwarancji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czas reakcji (czas naprawy)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bl>
    <w:p w:rsidR="000476F4" w:rsidRPr="000476F4" w:rsidRDefault="000476F4" w:rsidP="000476F4">
      <w:pPr>
        <w:spacing w:after="27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6) INFORMACJE </w:t>
      </w:r>
      <w:proofErr w:type="spellStart"/>
      <w:r w:rsidRPr="000476F4">
        <w:rPr>
          <w:rFonts w:ascii="Verdana" w:eastAsia="Times New Roman" w:hAnsi="Verdana" w:cs="Times New Roman"/>
          <w:b/>
          <w:bCs/>
          <w:color w:val="000000"/>
          <w:sz w:val="20"/>
          <w:szCs w:val="20"/>
          <w:lang w:eastAsia="pl-PL"/>
        </w:rPr>
        <w:t>DODATKOWE:</w:t>
      </w:r>
      <w:r w:rsidRPr="000476F4">
        <w:rPr>
          <w:rFonts w:ascii="Verdana" w:eastAsia="Times New Roman" w:hAnsi="Verdana" w:cs="Times New Roman"/>
          <w:color w:val="000000"/>
          <w:sz w:val="20"/>
          <w:szCs w:val="20"/>
          <w:lang w:eastAsia="pl-PL"/>
        </w:rPr>
        <w:t>Zamawiający</w:t>
      </w:r>
      <w:proofErr w:type="spellEnd"/>
      <w:r w:rsidRPr="000476F4">
        <w:rPr>
          <w:rFonts w:ascii="Verdana" w:eastAsia="Times New Roman" w:hAnsi="Verdana" w:cs="Times New Roman"/>
          <w:color w:val="000000"/>
          <w:sz w:val="20"/>
          <w:szCs w:val="20"/>
          <w:lang w:eastAsia="pl-PL"/>
        </w:rPr>
        <w:t xml:space="preserve"> wymaga realizowania dostawy w terminie 10 dni roboczych (bez sobót, niedziel i dni ustawowo wolnych od pracy) od daty zawarcia umowy.</w:t>
      </w:r>
      <w:r w:rsidRPr="000476F4">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3247"/>
      </w:tblGrid>
      <w:tr w:rsidR="000476F4" w:rsidRPr="000476F4" w:rsidTr="000476F4">
        <w:trPr>
          <w:tblCellSpacing w:w="15" w:type="dxa"/>
        </w:trPr>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Część nr:</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Nazwa:</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Dostawa 18 szt. kserokopiarek.</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lastRenderedPageBreak/>
        <w:t>1) Krótki opis przedmiotu zamówienia </w:t>
      </w:r>
      <w:r w:rsidRPr="000476F4">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0476F4">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0476F4">
        <w:rPr>
          <w:rFonts w:ascii="Verdana" w:eastAsia="Times New Roman" w:hAnsi="Verdana" w:cs="Times New Roman"/>
          <w:b/>
          <w:bCs/>
          <w:color w:val="000000"/>
          <w:sz w:val="20"/>
          <w:szCs w:val="20"/>
          <w:lang w:eastAsia="pl-PL"/>
        </w:rPr>
        <w:t>budowlane:</w:t>
      </w:r>
      <w:r w:rsidRPr="000476F4">
        <w:rPr>
          <w:rFonts w:ascii="Verdana" w:eastAsia="Times New Roman" w:hAnsi="Verdana" w:cs="Times New Roman"/>
          <w:color w:val="000000"/>
          <w:sz w:val="20"/>
          <w:szCs w:val="20"/>
          <w:lang w:eastAsia="pl-PL"/>
        </w:rPr>
        <w:t>Dostawa</w:t>
      </w:r>
      <w:proofErr w:type="spellEnd"/>
      <w:r w:rsidRPr="000476F4">
        <w:rPr>
          <w:rFonts w:ascii="Verdana" w:eastAsia="Times New Roman" w:hAnsi="Verdana" w:cs="Times New Roman"/>
          <w:color w:val="000000"/>
          <w:sz w:val="20"/>
          <w:szCs w:val="20"/>
          <w:lang w:eastAsia="pl-PL"/>
        </w:rPr>
        <w:t xml:space="preserve"> 18 szt. kserokopiarek o parametrach określonych w załączniku nr 1.2 do SIWZ</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2) Wspólny Słownik Zamówień(CPV): </w:t>
      </w:r>
      <w:r w:rsidRPr="000476F4">
        <w:rPr>
          <w:rFonts w:ascii="Verdana" w:eastAsia="Times New Roman" w:hAnsi="Verdana" w:cs="Times New Roman"/>
          <w:color w:val="000000"/>
          <w:sz w:val="20"/>
          <w:szCs w:val="20"/>
          <w:lang w:eastAsia="pl-PL"/>
        </w:rPr>
        <w:t>30100000-0, 30191400-8</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3) Wartość części zamówienia(jeżeli zamawiający podaje informacje o wartości zamówienia):</w:t>
      </w:r>
      <w:r w:rsidRPr="000476F4">
        <w:rPr>
          <w:rFonts w:ascii="Verdana" w:eastAsia="Times New Roman" w:hAnsi="Verdana" w:cs="Times New Roman"/>
          <w:color w:val="000000"/>
          <w:sz w:val="20"/>
          <w:szCs w:val="20"/>
          <w:lang w:eastAsia="pl-PL"/>
        </w:rPr>
        <w:br/>
        <w:t>Wartość bez VAT:</w:t>
      </w:r>
      <w:r w:rsidRPr="000476F4">
        <w:rPr>
          <w:rFonts w:ascii="Verdana" w:eastAsia="Times New Roman" w:hAnsi="Verdana" w:cs="Times New Roman"/>
          <w:color w:val="000000"/>
          <w:sz w:val="20"/>
          <w:szCs w:val="20"/>
          <w:lang w:eastAsia="pl-PL"/>
        </w:rPr>
        <w:br/>
        <w:t>Waluta: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4) Czas trwania lub termin wykonania:</w:t>
      </w:r>
      <w:r w:rsidRPr="000476F4">
        <w:rPr>
          <w:rFonts w:ascii="Verdana" w:eastAsia="Times New Roman" w:hAnsi="Verdana" w:cs="Times New Roman"/>
          <w:color w:val="000000"/>
          <w:sz w:val="20"/>
          <w:szCs w:val="20"/>
          <w:lang w:eastAsia="pl-PL"/>
        </w:rPr>
        <w:br/>
        <w:t>okres w miesiącach:</w:t>
      </w:r>
      <w:r w:rsidRPr="000476F4">
        <w:rPr>
          <w:rFonts w:ascii="Verdana" w:eastAsia="Times New Roman" w:hAnsi="Verdana" w:cs="Times New Roman"/>
          <w:color w:val="000000"/>
          <w:sz w:val="20"/>
          <w:szCs w:val="20"/>
          <w:lang w:eastAsia="pl-PL"/>
        </w:rPr>
        <w:br/>
        <w:t>okres w dniach: 10</w:t>
      </w:r>
      <w:r w:rsidRPr="000476F4">
        <w:rPr>
          <w:rFonts w:ascii="Verdana" w:eastAsia="Times New Roman" w:hAnsi="Verdana" w:cs="Times New Roman"/>
          <w:color w:val="000000"/>
          <w:sz w:val="20"/>
          <w:szCs w:val="20"/>
          <w:lang w:eastAsia="pl-PL"/>
        </w:rPr>
        <w:br/>
        <w:t>data rozpoczęcia:</w:t>
      </w:r>
      <w:r w:rsidRPr="000476F4">
        <w:rPr>
          <w:rFonts w:ascii="Verdana" w:eastAsia="Times New Roman" w:hAnsi="Verdana" w:cs="Times New Roman"/>
          <w:color w:val="000000"/>
          <w:sz w:val="20"/>
          <w:szCs w:val="20"/>
          <w:lang w:eastAsia="pl-PL"/>
        </w:rPr>
        <w:br/>
        <w:t>data zakończenia: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1"/>
        <w:gridCol w:w="1043"/>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Znaczenie</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60,00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udzielonej gwarancji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Czas reakcji (czas naprawy)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bl>
    <w:p w:rsidR="000476F4" w:rsidRPr="000476F4" w:rsidRDefault="000476F4" w:rsidP="000476F4">
      <w:pPr>
        <w:spacing w:after="27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6) INFORMACJE </w:t>
      </w:r>
      <w:proofErr w:type="spellStart"/>
      <w:r w:rsidRPr="000476F4">
        <w:rPr>
          <w:rFonts w:ascii="Verdana" w:eastAsia="Times New Roman" w:hAnsi="Verdana" w:cs="Times New Roman"/>
          <w:b/>
          <w:bCs/>
          <w:color w:val="000000"/>
          <w:sz w:val="20"/>
          <w:szCs w:val="20"/>
          <w:lang w:eastAsia="pl-PL"/>
        </w:rPr>
        <w:t>DODATKOWE:</w:t>
      </w:r>
      <w:r w:rsidRPr="000476F4">
        <w:rPr>
          <w:rFonts w:ascii="Verdana" w:eastAsia="Times New Roman" w:hAnsi="Verdana" w:cs="Times New Roman"/>
          <w:color w:val="000000"/>
          <w:sz w:val="20"/>
          <w:szCs w:val="20"/>
          <w:lang w:eastAsia="pl-PL"/>
        </w:rPr>
        <w:t>Termin</w:t>
      </w:r>
      <w:proofErr w:type="spellEnd"/>
      <w:r w:rsidRPr="000476F4">
        <w:rPr>
          <w:rFonts w:ascii="Verdana" w:eastAsia="Times New Roman" w:hAnsi="Verdana" w:cs="Times New Roman"/>
          <w:color w:val="000000"/>
          <w:sz w:val="20"/>
          <w:szCs w:val="20"/>
          <w:lang w:eastAsia="pl-PL"/>
        </w:rPr>
        <w:t xml:space="preserve"> realizacji zamówienia: Zamawiający wymaga realizowania dostawy w terminie 10 dni roboczych (bez sobót, niedziel i dni ustawowo wolnych od pracy) od daty zawarcia umowy.</w:t>
      </w:r>
      <w:r w:rsidRPr="000476F4">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3220"/>
      </w:tblGrid>
      <w:tr w:rsidR="000476F4" w:rsidRPr="000476F4" w:rsidTr="000476F4">
        <w:trPr>
          <w:tblCellSpacing w:w="15" w:type="dxa"/>
        </w:trPr>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Część nr:</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3</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Nazwa:</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Dostawa niszczarek biurowych.</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1) Krótki opis przedmiotu zamówienia </w:t>
      </w:r>
      <w:r w:rsidRPr="000476F4">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0476F4">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0476F4">
        <w:rPr>
          <w:rFonts w:ascii="Verdana" w:eastAsia="Times New Roman" w:hAnsi="Verdana" w:cs="Times New Roman"/>
          <w:b/>
          <w:bCs/>
          <w:color w:val="000000"/>
          <w:sz w:val="20"/>
          <w:szCs w:val="20"/>
          <w:lang w:eastAsia="pl-PL"/>
        </w:rPr>
        <w:t>budowlane:</w:t>
      </w:r>
      <w:r w:rsidRPr="000476F4">
        <w:rPr>
          <w:rFonts w:ascii="Verdana" w:eastAsia="Times New Roman" w:hAnsi="Verdana" w:cs="Times New Roman"/>
          <w:color w:val="000000"/>
          <w:sz w:val="20"/>
          <w:szCs w:val="20"/>
          <w:lang w:eastAsia="pl-PL"/>
        </w:rPr>
        <w:t>Dostawa</w:t>
      </w:r>
      <w:proofErr w:type="spellEnd"/>
      <w:r w:rsidRPr="000476F4">
        <w:rPr>
          <w:rFonts w:ascii="Verdana" w:eastAsia="Times New Roman" w:hAnsi="Verdana" w:cs="Times New Roman"/>
          <w:color w:val="000000"/>
          <w:sz w:val="20"/>
          <w:szCs w:val="20"/>
          <w:lang w:eastAsia="pl-PL"/>
        </w:rPr>
        <w:t xml:space="preserve"> niszczarek biurowych w ilościach i o </w:t>
      </w:r>
      <w:r w:rsidRPr="000476F4">
        <w:rPr>
          <w:rFonts w:ascii="Verdana" w:eastAsia="Times New Roman" w:hAnsi="Verdana" w:cs="Times New Roman"/>
          <w:color w:val="000000"/>
          <w:sz w:val="20"/>
          <w:szCs w:val="20"/>
          <w:lang w:eastAsia="pl-PL"/>
        </w:rPr>
        <w:lastRenderedPageBreak/>
        <w:t>parametrach określonych w załączniku nr 1.3 do SIWZ</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2) Wspólny Słownik Zamówień(CPV): </w:t>
      </w:r>
      <w:r w:rsidRPr="000476F4">
        <w:rPr>
          <w:rFonts w:ascii="Verdana" w:eastAsia="Times New Roman" w:hAnsi="Verdana" w:cs="Times New Roman"/>
          <w:color w:val="000000"/>
          <w:sz w:val="20"/>
          <w:szCs w:val="20"/>
          <w:lang w:eastAsia="pl-PL"/>
        </w:rPr>
        <w:t>30191400-8,</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3) Wartość części zamówienia(jeżeli zamawiający podaje informacje o wartości zamówienia):</w:t>
      </w:r>
      <w:r w:rsidRPr="000476F4">
        <w:rPr>
          <w:rFonts w:ascii="Verdana" w:eastAsia="Times New Roman" w:hAnsi="Verdana" w:cs="Times New Roman"/>
          <w:color w:val="000000"/>
          <w:sz w:val="20"/>
          <w:szCs w:val="20"/>
          <w:lang w:eastAsia="pl-PL"/>
        </w:rPr>
        <w:br/>
        <w:t>Wartość bez VAT:</w:t>
      </w:r>
      <w:r w:rsidRPr="000476F4">
        <w:rPr>
          <w:rFonts w:ascii="Verdana" w:eastAsia="Times New Roman" w:hAnsi="Verdana" w:cs="Times New Roman"/>
          <w:color w:val="000000"/>
          <w:sz w:val="20"/>
          <w:szCs w:val="20"/>
          <w:lang w:eastAsia="pl-PL"/>
        </w:rPr>
        <w:br/>
        <w:t>Waluta: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4) Czas trwania lub termin wykonania:</w:t>
      </w:r>
      <w:r w:rsidRPr="000476F4">
        <w:rPr>
          <w:rFonts w:ascii="Verdana" w:eastAsia="Times New Roman" w:hAnsi="Verdana" w:cs="Times New Roman"/>
          <w:color w:val="000000"/>
          <w:sz w:val="20"/>
          <w:szCs w:val="20"/>
          <w:lang w:eastAsia="pl-PL"/>
        </w:rPr>
        <w:br/>
        <w:t>okres w miesiącach:</w:t>
      </w:r>
      <w:r w:rsidRPr="000476F4">
        <w:rPr>
          <w:rFonts w:ascii="Verdana" w:eastAsia="Times New Roman" w:hAnsi="Verdana" w:cs="Times New Roman"/>
          <w:color w:val="000000"/>
          <w:sz w:val="20"/>
          <w:szCs w:val="20"/>
          <w:lang w:eastAsia="pl-PL"/>
        </w:rPr>
        <w:br/>
        <w:t>okres w dniach: 10</w:t>
      </w:r>
      <w:r w:rsidRPr="000476F4">
        <w:rPr>
          <w:rFonts w:ascii="Verdana" w:eastAsia="Times New Roman" w:hAnsi="Verdana" w:cs="Times New Roman"/>
          <w:color w:val="000000"/>
          <w:sz w:val="20"/>
          <w:szCs w:val="20"/>
          <w:lang w:eastAsia="pl-PL"/>
        </w:rPr>
        <w:br/>
        <w:t>data rozpoczęcia:</w:t>
      </w:r>
      <w:r w:rsidRPr="000476F4">
        <w:rPr>
          <w:rFonts w:ascii="Verdana" w:eastAsia="Times New Roman" w:hAnsi="Verdana" w:cs="Times New Roman"/>
          <w:color w:val="000000"/>
          <w:sz w:val="20"/>
          <w:szCs w:val="20"/>
          <w:lang w:eastAsia="pl-PL"/>
        </w:rPr>
        <w:br/>
        <w:t>data zakończenia: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1"/>
        <w:gridCol w:w="1043"/>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Znaczenie</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60,00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udzielonej gwarancji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Czas reakcji (czas naprawy)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bl>
    <w:p w:rsidR="000476F4" w:rsidRPr="000476F4" w:rsidRDefault="000476F4" w:rsidP="000476F4">
      <w:pPr>
        <w:spacing w:after="27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6) INFORMACJE </w:t>
      </w:r>
      <w:proofErr w:type="spellStart"/>
      <w:r w:rsidRPr="000476F4">
        <w:rPr>
          <w:rFonts w:ascii="Verdana" w:eastAsia="Times New Roman" w:hAnsi="Verdana" w:cs="Times New Roman"/>
          <w:b/>
          <w:bCs/>
          <w:color w:val="000000"/>
          <w:sz w:val="20"/>
          <w:szCs w:val="20"/>
          <w:lang w:eastAsia="pl-PL"/>
        </w:rPr>
        <w:t>DODATKOWE:</w:t>
      </w:r>
      <w:r w:rsidRPr="000476F4">
        <w:rPr>
          <w:rFonts w:ascii="Verdana" w:eastAsia="Times New Roman" w:hAnsi="Verdana" w:cs="Times New Roman"/>
          <w:color w:val="000000"/>
          <w:sz w:val="20"/>
          <w:szCs w:val="20"/>
          <w:lang w:eastAsia="pl-PL"/>
        </w:rPr>
        <w:t>Zamawiający</w:t>
      </w:r>
      <w:proofErr w:type="spellEnd"/>
      <w:r w:rsidRPr="000476F4">
        <w:rPr>
          <w:rFonts w:ascii="Verdana" w:eastAsia="Times New Roman" w:hAnsi="Verdana" w:cs="Times New Roman"/>
          <w:color w:val="000000"/>
          <w:sz w:val="20"/>
          <w:szCs w:val="20"/>
          <w:lang w:eastAsia="pl-PL"/>
        </w:rPr>
        <w:t xml:space="preserve"> wymaga realizowania dostawy w terminie 10 dni roboczych (bez sobót, niedziel i dni ustawowo wolnych od pracy) od daty zawarcia umowy.</w:t>
      </w:r>
      <w:r w:rsidRPr="000476F4">
        <w:rPr>
          <w:rFonts w:ascii="Verdana" w:eastAsia="Times New Roman" w:hAnsi="Verdana"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3250"/>
      </w:tblGrid>
      <w:tr w:rsidR="000476F4" w:rsidRPr="000476F4" w:rsidTr="000476F4">
        <w:trPr>
          <w:tblCellSpacing w:w="15" w:type="dxa"/>
        </w:trPr>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Część nr:</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4</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b/>
                <w:bCs/>
                <w:sz w:val="20"/>
                <w:szCs w:val="20"/>
                <w:lang w:eastAsia="pl-PL"/>
              </w:rPr>
              <w:t>Nazwa:</w:t>
            </w:r>
          </w:p>
        </w:tc>
        <w:tc>
          <w:tcPr>
            <w:tcW w:w="0" w:type="auto"/>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Dostawa powielaczy cyfrowych.</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b/>
          <w:bCs/>
          <w:color w:val="000000"/>
          <w:sz w:val="20"/>
          <w:szCs w:val="20"/>
          <w:lang w:eastAsia="pl-PL"/>
        </w:rPr>
        <w:t>1) Krótki opis przedmiotu zamówienia </w:t>
      </w:r>
      <w:r w:rsidRPr="000476F4">
        <w:rPr>
          <w:rFonts w:ascii="Verdana" w:eastAsia="Times New Roman" w:hAnsi="Verdana" w:cs="Times New Roman"/>
          <w:i/>
          <w:iCs/>
          <w:color w:val="000000"/>
          <w:sz w:val="20"/>
          <w:szCs w:val="20"/>
          <w:lang w:eastAsia="pl-PL"/>
        </w:rPr>
        <w:t>(wielkość, zakres, rodzaj i ilość dostaw, usług lub robót budowlanych lub określenie zapotrzebowania i wymagań)</w:t>
      </w:r>
      <w:r w:rsidRPr="000476F4">
        <w:rPr>
          <w:rFonts w:ascii="Verdana" w:eastAsia="Times New Roman" w:hAnsi="Verdana" w:cs="Times New Roman"/>
          <w:b/>
          <w:bCs/>
          <w:color w:val="000000"/>
          <w:sz w:val="20"/>
          <w:szCs w:val="20"/>
          <w:lang w:eastAsia="pl-PL"/>
        </w:rPr>
        <w:t xml:space="preserve"> a w przypadku partnerstwa innowacyjnego -określenie zapotrzebowania na innowacyjny produkt, usługę lub roboty </w:t>
      </w:r>
      <w:proofErr w:type="spellStart"/>
      <w:r w:rsidRPr="000476F4">
        <w:rPr>
          <w:rFonts w:ascii="Verdana" w:eastAsia="Times New Roman" w:hAnsi="Verdana" w:cs="Times New Roman"/>
          <w:b/>
          <w:bCs/>
          <w:color w:val="000000"/>
          <w:sz w:val="20"/>
          <w:szCs w:val="20"/>
          <w:lang w:eastAsia="pl-PL"/>
        </w:rPr>
        <w:t>budowlane:</w:t>
      </w:r>
      <w:r w:rsidRPr="000476F4">
        <w:rPr>
          <w:rFonts w:ascii="Verdana" w:eastAsia="Times New Roman" w:hAnsi="Verdana" w:cs="Times New Roman"/>
          <w:color w:val="000000"/>
          <w:sz w:val="20"/>
          <w:szCs w:val="20"/>
          <w:lang w:eastAsia="pl-PL"/>
        </w:rPr>
        <w:t>Dostawa</w:t>
      </w:r>
      <w:proofErr w:type="spellEnd"/>
      <w:r w:rsidRPr="000476F4">
        <w:rPr>
          <w:rFonts w:ascii="Verdana" w:eastAsia="Times New Roman" w:hAnsi="Verdana" w:cs="Times New Roman"/>
          <w:color w:val="000000"/>
          <w:sz w:val="20"/>
          <w:szCs w:val="20"/>
          <w:lang w:eastAsia="pl-PL"/>
        </w:rPr>
        <w:t xml:space="preserve"> powielaczy cyfrowych w ilościach i o parametrach określonych w załączniku nr 1.4 do SIWZ.</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2) Wspólny Słownik Zamówień(CPV): </w:t>
      </w:r>
      <w:r w:rsidRPr="000476F4">
        <w:rPr>
          <w:rFonts w:ascii="Verdana" w:eastAsia="Times New Roman" w:hAnsi="Verdana" w:cs="Times New Roman"/>
          <w:color w:val="000000"/>
          <w:sz w:val="20"/>
          <w:szCs w:val="20"/>
          <w:lang w:eastAsia="pl-PL"/>
        </w:rPr>
        <w:t>30121400-7, 30100000-0</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3) Wartość części zamówienia(jeżeli zamawiający podaje informacje o wartości </w:t>
      </w:r>
      <w:r w:rsidRPr="000476F4">
        <w:rPr>
          <w:rFonts w:ascii="Verdana" w:eastAsia="Times New Roman" w:hAnsi="Verdana" w:cs="Times New Roman"/>
          <w:b/>
          <w:bCs/>
          <w:color w:val="000000"/>
          <w:sz w:val="20"/>
          <w:szCs w:val="20"/>
          <w:lang w:eastAsia="pl-PL"/>
        </w:rPr>
        <w:lastRenderedPageBreak/>
        <w:t>zamówienia):</w:t>
      </w:r>
      <w:r w:rsidRPr="000476F4">
        <w:rPr>
          <w:rFonts w:ascii="Verdana" w:eastAsia="Times New Roman" w:hAnsi="Verdana" w:cs="Times New Roman"/>
          <w:color w:val="000000"/>
          <w:sz w:val="20"/>
          <w:szCs w:val="20"/>
          <w:lang w:eastAsia="pl-PL"/>
        </w:rPr>
        <w:br/>
        <w:t>Wartość bez VAT:</w:t>
      </w:r>
      <w:r w:rsidRPr="000476F4">
        <w:rPr>
          <w:rFonts w:ascii="Verdana" w:eastAsia="Times New Roman" w:hAnsi="Verdana" w:cs="Times New Roman"/>
          <w:color w:val="000000"/>
          <w:sz w:val="20"/>
          <w:szCs w:val="20"/>
          <w:lang w:eastAsia="pl-PL"/>
        </w:rPr>
        <w:br/>
        <w:t>Waluta: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4) Czas trwania lub termin wykonania:</w:t>
      </w:r>
      <w:r w:rsidRPr="000476F4">
        <w:rPr>
          <w:rFonts w:ascii="Verdana" w:eastAsia="Times New Roman" w:hAnsi="Verdana" w:cs="Times New Roman"/>
          <w:color w:val="000000"/>
          <w:sz w:val="20"/>
          <w:szCs w:val="20"/>
          <w:lang w:eastAsia="pl-PL"/>
        </w:rPr>
        <w:br/>
        <w:t>okres w miesiącach:</w:t>
      </w:r>
      <w:r w:rsidRPr="000476F4">
        <w:rPr>
          <w:rFonts w:ascii="Verdana" w:eastAsia="Times New Roman" w:hAnsi="Verdana" w:cs="Times New Roman"/>
          <w:color w:val="000000"/>
          <w:sz w:val="20"/>
          <w:szCs w:val="20"/>
          <w:lang w:eastAsia="pl-PL"/>
        </w:rPr>
        <w:br/>
        <w:t>okres w dniach: 10</w:t>
      </w:r>
      <w:r w:rsidRPr="000476F4">
        <w:rPr>
          <w:rFonts w:ascii="Verdana" w:eastAsia="Times New Roman" w:hAnsi="Verdana" w:cs="Times New Roman"/>
          <w:color w:val="000000"/>
          <w:sz w:val="20"/>
          <w:szCs w:val="20"/>
          <w:lang w:eastAsia="pl-PL"/>
        </w:rPr>
        <w:br/>
        <w:t>data rozpoczęcia:</w:t>
      </w:r>
      <w:r w:rsidRPr="000476F4">
        <w:rPr>
          <w:rFonts w:ascii="Verdana" w:eastAsia="Times New Roman" w:hAnsi="Verdana" w:cs="Times New Roman"/>
          <w:color w:val="000000"/>
          <w:sz w:val="20"/>
          <w:szCs w:val="20"/>
          <w:lang w:eastAsia="pl-PL"/>
        </w:rPr>
        <w:br/>
        <w:t>data zakończenia:</w:t>
      </w: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1"/>
        <w:gridCol w:w="1043"/>
      </w:tblGrid>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Znaczenie</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60,00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okres udzielonej gwarancji na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r w:rsidR="000476F4" w:rsidRPr="000476F4" w:rsidTr="000476F4">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Czas reakcji (czas naprawy)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6F4" w:rsidRPr="000476F4" w:rsidRDefault="000476F4" w:rsidP="000476F4">
            <w:pPr>
              <w:spacing w:after="0" w:line="240" w:lineRule="auto"/>
              <w:rPr>
                <w:rFonts w:ascii="Verdana" w:eastAsia="Times New Roman" w:hAnsi="Verdana" w:cs="Times New Roman"/>
                <w:sz w:val="20"/>
                <w:szCs w:val="20"/>
                <w:lang w:eastAsia="pl-PL"/>
              </w:rPr>
            </w:pPr>
            <w:r w:rsidRPr="000476F4">
              <w:rPr>
                <w:rFonts w:ascii="Verdana" w:eastAsia="Times New Roman" w:hAnsi="Verdana" w:cs="Times New Roman"/>
                <w:sz w:val="20"/>
                <w:szCs w:val="20"/>
                <w:lang w:eastAsia="pl-PL"/>
              </w:rPr>
              <w:t>20,00</w:t>
            </w:r>
          </w:p>
        </w:tc>
      </w:tr>
    </w:tbl>
    <w:p w:rsidR="000476F4" w:rsidRPr="000476F4" w:rsidRDefault="000476F4" w:rsidP="000476F4">
      <w:pPr>
        <w:spacing w:after="0" w:line="450" w:lineRule="atLeast"/>
        <w:rPr>
          <w:rFonts w:ascii="Verdana" w:eastAsia="Times New Roman" w:hAnsi="Verdana" w:cs="Times New Roman"/>
          <w:color w:val="000000"/>
          <w:sz w:val="20"/>
          <w:szCs w:val="20"/>
          <w:lang w:eastAsia="pl-PL"/>
        </w:rPr>
      </w:pPr>
      <w:r w:rsidRPr="000476F4">
        <w:rPr>
          <w:rFonts w:ascii="Verdana" w:eastAsia="Times New Roman" w:hAnsi="Verdana" w:cs="Times New Roman"/>
          <w:color w:val="000000"/>
          <w:sz w:val="20"/>
          <w:szCs w:val="20"/>
          <w:lang w:eastAsia="pl-PL"/>
        </w:rPr>
        <w:br/>
      </w:r>
      <w:r w:rsidRPr="000476F4">
        <w:rPr>
          <w:rFonts w:ascii="Verdana" w:eastAsia="Times New Roman" w:hAnsi="Verdana" w:cs="Times New Roman"/>
          <w:b/>
          <w:bCs/>
          <w:color w:val="000000"/>
          <w:sz w:val="20"/>
          <w:szCs w:val="20"/>
          <w:lang w:eastAsia="pl-PL"/>
        </w:rPr>
        <w:t xml:space="preserve">6) INFORMACJE </w:t>
      </w:r>
      <w:proofErr w:type="spellStart"/>
      <w:r w:rsidRPr="000476F4">
        <w:rPr>
          <w:rFonts w:ascii="Verdana" w:eastAsia="Times New Roman" w:hAnsi="Verdana" w:cs="Times New Roman"/>
          <w:b/>
          <w:bCs/>
          <w:color w:val="000000"/>
          <w:sz w:val="20"/>
          <w:szCs w:val="20"/>
          <w:lang w:eastAsia="pl-PL"/>
        </w:rPr>
        <w:t>DODATKOWE:</w:t>
      </w:r>
      <w:r w:rsidRPr="000476F4">
        <w:rPr>
          <w:rFonts w:ascii="Verdana" w:eastAsia="Times New Roman" w:hAnsi="Verdana" w:cs="Times New Roman"/>
          <w:color w:val="000000"/>
          <w:sz w:val="20"/>
          <w:szCs w:val="20"/>
          <w:lang w:eastAsia="pl-PL"/>
        </w:rPr>
        <w:t>Zamawiający</w:t>
      </w:r>
      <w:proofErr w:type="spellEnd"/>
      <w:r w:rsidRPr="000476F4">
        <w:rPr>
          <w:rFonts w:ascii="Verdana" w:eastAsia="Times New Roman" w:hAnsi="Verdana" w:cs="Times New Roman"/>
          <w:color w:val="000000"/>
          <w:sz w:val="20"/>
          <w:szCs w:val="20"/>
          <w:lang w:eastAsia="pl-PL"/>
        </w:rPr>
        <w:t xml:space="preserve"> wymaga realizowania dostawy w terminie 10 dni roboczych (bez sobót, niedziel i dni ustawowo wolnych od pracy) od daty zawarcia umowy.</w:t>
      </w:r>
    </w:p>
    <w:p w:rsidR="00731F50" w:rsidRPr="000476F4" w:rsidRDefault="00731F50">
      <w:pPr>
        <w:rPr>
          <w:rFonts w:ascii="Verdana" w:hAnsi="Verdana"/>
          <w:sz w:val="20"/>
          <w:szCs w:val="20"/>
        </w:rPr>
      </w:pPr>
    </w:p>
    <w:sectPr w:rsidR="00731F50" w:rsidRPr="000476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C2" w:rsidRDefault="00F401C2" w:rsidP="000476F4">
      <w:pPr>
        <w:spacing w:after="0" w:line="240" w:lineRule="auto"/>
      </w:pPr>
      <w:r>
        <w:separator/>
      </w:r>
    </w:p>
  </w:endnote>
  <w:endnote w:type="continuationSeparator" w:id="0">
    <w:p w:rsidR="00F401C2" w:rsidRDefault="00F401C2" w:rsidP="0004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15165"/>
      <w:docPartObj>
        <w:docPartGallery w:val="Page Numbers (Bottom of Page)"/>
        <w:docPartUnique/>
      </w:docPartObj>
    </w:sdtPr>
    <w:sdtContent>
      <w:p w:rsidR="000476F4" w:rsidRDefault="000476F4">
        <w:pPr>
          <w:pStyle w:val="Stopka"/>
          <w:jc w:val="center"/>
        </w:pPr>
        <w:r>
          <w:fldChar w:fldCharType="begin"/>
        </w:r>
        <w:r>
          <w:instrText>PAGE   \* MERGEFORMAT</w:instrText>
        </w:r>
        <w:r>
          <w:fldChar w:fldCharType="separate"/>
        </w:r>
        <w:r>
          <w:rPr>
            <w:noProof/>
          </w:rPr>
          <w:t>19</w:t>
        </w:r>
        <w:r>
          <w:fldChar w:fldCharType="end"/>
        </w:r>
      </w:p>
    </w:sdtContent>
  </w:sdt>
  <w:p w:rsidR="000476F4" w:rsidRDefault="000476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C2" w:rsidRDefault="00F401C2" w:rsidP="000476F4">
      <w:pPr>
        <w:spacing w:after="0" w:line="240" w:lineRule="auto"/>
      </w:pPr>
      <w:r>
        <w:separator/>
      </w:r>
    </w:p>
  </w:footnote>
  <w:footnote w:type="continuationSeparator" w:id="0">
    <w:p w:rsidR="00F401C2" w:rsidRDefault="00F401C2" w:rsidP="00047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25"/>
    <w:rsid w:val="000476F4"/>
    <w:rsid w:val="00731F50"/>
    <w:rsid w:val="00F401C2"/>
    <w:rsid w:val="00F62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1059-92C1-444B-AF9A-C95FBEC7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76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76F4"/>
  </w:style>
  <w:style w:type="paragraph" w:styleId="Stopka">
    <w:name w:val="footer"/>
    <w:basedOn w:val="Normalny"/>
    <w:link w:val="StopkaZnak"/>
    <w:uiPriority w:val="99"/>
    <w:unhideWhenUsed/>
    <w:rsid w:val="000476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76F4"/>
  </w:style>
  <w:style w:type="paragraph" w:styleId="Tekstdymka">
    <w:name w:val="Balloon Text"/>
    <w:basedOn w:val="Normalny"/>
    <w:link w:val="TekstdymkaZnak"/>
    <w:uiPriority w:val="99"/>
    <w:semiHidden/>
    <w:unhideWhenUsed/>
    <w:rsid w:val="000476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81925">
      <w:bodyDiv w:val="1"/>
      <w:marLeft w:val="0"/>
      <w:marRight w:val="0"/>
      <w:marTop w:val="0"/>
      <w:marBottom w:val="0"/>
      <w:divBdr>
        <w:top w:val="none" w:sz="0" w:space="0" w:color="auto"/>
        <w:left w:val="none" w:sz="0" w:space="0" w:color="auto"/>
        <w:bottom w:val="none" w:sz="0" w:space="0" w:color="auto"/>
        <w:right w:val="none" w:sz="0" w:space="0" w:color="auto"/>
      </w:divBdr>
      <w:divsChild>
        <w:div w:id="407655615">
          <w:marLeft w:val="0"/>
          <w:marRight w:val="0"/>
          <w:marTop w:val="0"/>
          <w:marBottom w:val="0"/>
          <w:divBdr>
            <w:top w:val="none" w:sz="0" w:space="0" w:color="auto"/>
            <w:left w:val="none" w:sz="0" w:space="0" w:color="auto"/>
            <w:bottom w:val="none" w:sz="0" w:space="0" w:color="auto"/>
            <w:right w:val="none" w:sz="0" w:space="0" w:color="auto"/>
          </w:divBdr>
          <w:divsChild>
            <w:div w:id="2121802990">
              <w:marLeft w:val="0"/>
              <w:marRight w:val="0"/>
              <w:marTop w:val="0"/>
              <w:marBottom w:val="0"/>
              <w:divBdr>
                <w:top w:val="none" w:sz="0" w:space="0" w:color="auto"/>
                <w:left w:val="none" w:sz="0" w:space="0" w:color="auto"/>
                <w:bottom w:val="none" w:sz="0" w:space="0" w:color="auto"/>
                <w:right w:val="none" w:sz="0" w:space="0" w:color="auto"/>
              </w:divBdr>
            </w:div>
            <w:div w:id="1110122101">
              <w:marLeft w:val="0"/>
              <w:marRight w:val="0"/>
              <w:marTop w:val="0"/>
              <w:marBottom w:val="0"/>
              <w:divBdr>
                <w:top w:val="none" w:sz="0" w:space="0" w:color="auto"/>
                <w:left w:val="none" w:sz="0" w:space="0" w:color="auto"/>
                <w:bottom w:val="none" w:sz="0" w:space="0" w:color="auto"/>
                <w:right w:val="none" w:sz="0" w:space="0" w:color="auto"/>
              </w:divBdr>
            </w:div>
            <w:div w:id="1460487354">
              <w:marLeft w:val="0"/>
              <w:marRight w:val="0"/>
              <w:marTop w:val="0"/>
              <w:marBottom w:val="0"/>
              <w:divBdr>
                <w:top w:val="none" w:sz="0" w:space="0" w:color="auto"/>
                <w:left w:val="none" w:sz="0" w:space="0" w:color="auto"/>
                <w:bottom w:val="none" w:sz="0" w:space="0" w:color="auto"/>
                <w:right w:val="none" w:sz="0" w:space="0" w:color="auto"/>
              </w:divBdr>
              <w:divsChild>
                <w:div w:id="218710103">
                  <w:marLeft w:val="0"/>
                  <w:marRight w:val="0"/>
                  <w:marTop w:val="0"/>
                  <w:marBottom w:val="0"/>
                  <w:divBdr>
                    <w:top w:val="none" w:sz="0" w:space="0" w:color="auto"/>
                    <w:left w:val="none" w:sz="0" w:space="0" w:color="auto"/>
                    <w:bottom w:val="none" w:sz="0" w:space="0" w:color="auto"/>
                    <w:right w:val="none" w:sz="0" w:space="0" w:color="auto"/>
                  </w:divBdr>
                </w:div>
              </w:divsChild>
            </w:div>
            <w:div w:id="235940647">
              <w:marLeft w:val="0"/>
              <w:marRight w:val="0"/>
              <w:marTop w:val="0"/>
              <w:marBottom w:val="0"/>
              <w:divBdr>
                <w:top w:val="none" w:sz="0" w:space="0" w:color="auto"/>
                <w:left w:val="none" w:sz="0" w:space="0" w:color="auto"/>
                <w:bottom w:val="none" w:sz="0" w:space="0" w:color="auto"/>
                <w:right w:val="none" w:sz="0" w:space="0" w:color="auto"/>
              </w:divBdr>
              <w:divsChild>
                <w:div w:id="1101948031">
                  <w:marLeft w:val="0"/>
                  <w:marRight w:val="0"/>
                  <w:marTop w:val="0"/>
                  <w:marBottom w:val="0"/>
                  <w:divBdr>
                    <w:top w:val="none" w:sz="0" w:space="0" w:color="auto"/>
                    <w:left w:val="none" w:sz="0" w:space="0" w:color="auto"/>
                    <w:bottom w:val="none" w:sz="0" w:space="0" w:color="auto"/>
                    <w:right w:val="none" w:sz="0" w:space="0" w:color="auto"/>
                  </w:divBdr>
                </w:div>
              </w:divsChild>
            </w:div>
            <w:div w:id="189539015">
              <w:marLeft w:val="0"/>
              <w:marRight w:val="0"/>
              <w:marTop w:val="0"/>
              <w:marBottom w:val="0"/>
              <w:divBdr>
                <w:top w:val="none" w:sz="0" w:space="0" w:color="auto"/>
                <w:left w:val="none" w:sz="0" w:space="0" w:color="auto"/>
                <w:bottom w:val="none" w:sz="0" w:space="0" w:color="auto"/>
                <w:right w:val="none" w:sz="0" w:space="0" w:color="auto"/>
              </w:divBdr>
              <w:divsChild>
                <w:div w:id="480316409">
                  <w:marLeft w:val="0"/>
                  <w:marRight w:val="0"/>
                  <w:marTop w:val="0"/>
                  <w:marBottom w:val="0"/>
                  <w:divBdr>
                    <w:top w:val="none" w:sz="0" w:space="0" w:color="auto"/>
                    <w:left w:val="none" w:sz="0" w:space="0" w:color="auto"/>
                    <w:bottom w:val="none" w:sz="0" w:space="0" w:color="auto"/>
                    <w:right w:val="none" w:sz="0" w:space="0" w:color="auto"/>
                  </w:divBdr>
                </w:div>
                <w:div w:id="1752198609">
                  <w:marLeft w:val="0"/>
                  <w:marRight w:val="0"/>
                  <w:marTop w:val="0"/>
                  <w:marBottom w:val="0"/>
                  <w:divBdr>
                    <w:top w:val="none" w:sz="0" w:space="0" w:color="auto"/>
                    <w:left w:val="none" w:sz="0" w:space="0" w:color="auto"/>
                    <w:bottom w:val="none" w:sz="0" w:space="0" w:color="auto"/>
                    <w:right w:val="none" w:sz="0" w:space="0" w:color="auto"/>
                  </w:divBdr>
                </w:div>
                <w:div w:id="47152754">
                  <w:marLeft w:val="0"/>
                  <w:marRight w:val="0"/>
                  <w:marTop w:val="0"/>
                  <w:marBottom w:val="0"/>
                  <w:divBdr>
                    <w:top w:val="none" w:sz="0" w:space="0" w:color="auto"/>
                    <w:left w:val="none" w:sz="0" w:space="0" w:color="auto"/>
                    <w:bottom w:val="none" w:sz="0" w:space="0" w:color="auto"/>
                    <w:right w:val="none" w:sz="0" w:space="0" w:color="auto"/>
                  </w:divBdr>
                </w:div>
                <w:div w:id="1998338202">
                  <w:marLeft w:val="0"/>
                  <w:marRight w:val="0"/>
                  <w:marTop w:val="0"/>
                  <w:marBottom w:val="0"/>
                  <w:divBdr>
                    <w:top w:val="none" w:sz="0" w:space="0" w:color="auto"/>
                    <w:left w:val="none" w:sz="0" w:space="0" w:color="auto"/>
                    <w:bottom w:val="none" w:sz="0" w:space="0" w:color="auto"/>
                    <w:right w:val="none" w:sz="0" w:space="0" w:color="auto"/>
                  </w:divBdr>
                </w:div>
              </w:divsChild>
            </w:div>
            <w:div w:id="417018910">
              <w:marLeft w:val="0"/>
              <w:marRight w:val="0"/>
              <w:marTop w:val="0"/>
              <w:marBottom w:val="0"/>
              <w:divBdr>
                <w:top w:val="none" w:sz="0" w:space="0" w:color="auto"/>
                <w:left w:val="none" w:sz="0" w:space="0" w:color="auto"/>
                <w:bottom w:val="none" w:sz="0" w:space="0" w:color="auto"/>
                <w:right w:val="none" w:sz="0" w:space="0" w:color="auto"/>
              </w:divBdr>
              <w:divsChild>
                <w:div w:id="1275480111">
                  <w:marLeft w:val="0"/>
                  <w:marRight w:val="0"/>
                  <w:marTop w:val="0"/>
                  <w:marBottom w:val="0"/>
                  <w:divBdr>
                    <w:top w:val="none" w:sz="0" w:space="0" w:color="auto"/>
                    <w:left w:val="none" w:sz="0" w:space="0" w:color="auto"/>
                    <w:bottom w:val="none" w:sz="0" w:space="0" w:color="auto"/>
                    <w:right w:val="none" w:sz="0" w:space="0" w:color="auto"/>
                  </w:divBdr>
                </w:div>
                <w:div w:id="1431659483">
                  <w:marLeft w:val="0"/>
                  <w:marRight w:val="0"/>
                  <w:marTop w:val="0"/>
                  <w:marBottom w:val="0"/>
                  <w:divBdr>
                    <w:top w:val="none" w:sz="0" w:space="0" w:color="auto"/>
                    <w:left w:val="none" w:sz="0" w:space="0" w:color="auto"/>
                    <w:bottom w:val="none" w:sz="0" w:space="0" w:color="auto"/>
                    <w:right w:val="none" w:sz="0" w:space="0" w:color="auto"/>
                  </w:divBdr>
                </w:div>
                <w:div w:id="1812861564">
                  <w:marLeft w:val="0"/>
                  <w:marRight w:val="0"/>
                  <w:marTop w:val="0"/>
                  <w:marBottom w:val="0"/>
                  <w:divBdr>
                    <w:top w:val="none" w:sz="0" w:space="0" w:color="auto"/>
                    <w:left w:val="none" w:sz="0" w:space="0" w:color="auto"/>
                    <w:bottom w:val="none" w:sz="0" w:space="0" w:color="auto"/>
                    <w:right w:val="none" w:sz="0" w:space="0" w:color="auto"/>
                  </w:divBdr>
                </w:div>
                <w:div w:id="469980066">
                  <w:marLeft w:val="0"/>
                  <w:marRight w:val="0"/>
                  <w:marTop w:val="0"/>
                  <w:marBottom w:val="0"/>
                  <w:divBdr>
                    <w:top w:val="none" w:sz="0" w:space="0" w:color="auto"/>
                    <w:left w:val="none" w:sz="0" w:space="0" w:color="auto"/>
                    <w:bottom w:val="none" w:sz="0" w:space="0" w:color="auto"/>
                    <w:right w:val="none" w:sz="0" w:space="0" w:color="auto"/>
                  </w:divBdr>
                </w:div>
                <w:div w:id="523789432">
                  <w:marLeft w:val="0"/>
                  <w:marRight w:val="0"/>
                  <w:marTop w:val="0"/>
                  <w:marBottom w:val="0"/>
                  <w:divBdr>
                    <w:top w:val="none" w:sz="0" w:space="0" w:color="auto"/>
                    <w:left w:val="none" w:sz="0" w:space="0" w:color="auto"/>
                    <w:bottom w:val="none" w:sz="0" w:space="0" w:color="auto"/>
                    <w:right w:val="none" w:sz="0" w:space="0" w:color="auto"/>
                  </w:divBdr>
                </w:div>
                <w:div w:id="104155466">
                  <w:marLeft w:val="0"/>
                  <w:marRight w:val="0"/>
                  <w:marTop w:val="0"/>
                  <w:marBottom w:val="0"/>
                  <w:divBdr>
                    <w:top w:val="none" w:sz="0" w:space="0" w:color="auto"/>
                    <w:left w:val="none" w:sz="0" w:space="0" w:color="auto"/>
                    <w:bottom w:val="none" w:sz="0" w:space="0" w:color="auto"/>
                    <w:right w:val="none" w:sz="0" w:space="0" w:color="auto"/>
                  </w:divBdr>
                </w:div>
                <w:div w:id="1124808135">
                  <w:marLeft w:val="0"/>
                  <w:marRight w:val="0"/>
                  <w:marTop w:val="0"/>
                  <w:marBottom w:val="0"/>
                  <w:divBdr>
                    <w:top w:val="none" w:sz="0" w:space="0" w:color="auto"/>
                    <w:left w:val="none" w:sz="0" w:space="0" w:color="auto"/>
                    <w:bottom w:val="none" w:sz="0" w:space="0" w:color="auto"/>
                    <w:right w:val="none" w:sz="0" w:space="0" w:color="auto"/>
                  </w:divBdr>
                </w:div>
              </w:divsChild>
            </w:div>
            <w:div w:id="684792385">
              <w:marLeft w:val="0"/>
              <w:marRight w:val="0"/>
              <w:marTop w:val="0"/>
              <w:marBottom w:val="0"/>
              <w:divBdr>
                <w:top w:val="none" w:sz="0" w:space="0" w:color="auto"/>
                <w:left w:val="none" w:sz="0" w:space="0" w:color="auto"/>
                <w:bottom w:val="none" w:sz="0" w:space="0" w:color="auto"/>
                <w:right w:val="none" w:sz="0" w:space="0" w:color="auto"/>
              </w:divBdr>
              <w:divsChild>
                <w:div w:id="39863518">
                  <w:marLeft w:val="0"/>
                  <w:marRight w:val="0"/>
                  <w:marTop w:val="0"/>
                  <w:marBottom w:val="0"/>
                  <w:divBdr>
                    <w:top w:val="none" w:sz="0" w:space="0" w:color="auto"/>
                    <w:left w:val="none" w:sz="0" w:space="0" w:color="auto"/>
                    <w:bottom w:val="none" w:sz="0" w:space="0" w:color="auto"/>
                    <w:right w:val="none" w:sz="0" w:space="0" w:color="auto"/>
                  </w:divBdr>
                </w:div>
                <w:div w:id="69499655">
                  <w:marLeft w:val="0"/>
                  <w:marRight w:val="0"/>
                  <w:marTop w:val="0"/>
                  <w:marBottom w:val="0"/>
                  <w:divBdr>
                    <w:top w:val="none" w:sz="0" w:space="0" w:color="auto"/>
                    <w:left w:val="none" w:sz="0" w:space="0" w:color="auto"/>
                    <w:bottom w:val="none" w:sz="0" w:space="0" w:color="auto"/>
                    <w:right w:val="none" w:sz="0" w:space="0" w:color="auto"/>
                  </w:divBdr>
                </w:div>
              </w:divsChild>
            </w:div>
            <w:div w:id="990989548">
              <w:marLeft w:val="0"/>
              <w:marRight w:val="0"/>
              <w:marTop w:val="0"/>
              <w:marBottom w:val="0"/>
              <w:divBdr>
                <w:top w:val="none" w:sz="0" w:space="0" w:color="auto"/>
                <w:left w:val="none" w:sz="0" w:space="0" w:color="auto"/>
                <w:bottom w:val="none" w:sz="0" w:space="0" w:color="auto"/>
                <w:right w:val="none" w:sz="0" w:space="0" w:color="auto"/>
              </w:divBdr>
              <w:divsChild>
                <w:div w:id="983507909">
                  <w:marLeft w:val="0"/>
                  <w:marRight w:val="0"/>
                  <w:marTop w:val="0"/>
                  <w:marBottom w:val="0"/>
                  <w:divBdr>
                    <w:top w:val="none" w:sz="0" w:space="0" w:color="auto"/>
                    <w:left w:val="none" w:sz="0" w:space="0" w:color="auto"/>
                    <w:bottom w:val="none" w:sz="0" w:space="0" w:color="auto"/>
                    <w:right w:val="none" w:sz="0" w:space="0" w:color="auto"/>
                  </w:divBdr>
                </w:div>
                <w:div w:id="1520044324">
                  <w:marLeft w:val="0"/>
                  <w:marRight w:val="0"/>
                  <w:marTop w:val="0"/>
                  <w:marBottom w:val="0"/>
                  <w:divBdr>
                    <w:top w:val="none" w:sz="0" w:space="0" w:color="auto"/>
                    <w:left w:val="none" w:sz="0" w:space="0" w:color="auto"/>
                    <w:bottom w:val="none" w:sz="0" w:space="0" w:color="auto"/>
                    <w:right w:val="none" w:sz="0" w:space="0" w:color="auto"/>
                  </w:divBdr>
                </w:div>
                <w:div w:id="690841424">
                  <w:marLeft w:val="0"/>
                  <w:marRight w:val="0"/>
                  <w:marTop w:val="0"/>
                  <w:marBottom w:val="0"/>
                  <w:divBdr>
                    <w:top w:val="none" w:sz="0" w:space="0" w:color="auto"/>
                    <w:left w:val="none" w:sz="0" w:space="0" w:color="auto"/>
                    <w:bottom w:val="none" w:sz="0" w:space="0" w:color="auto"/>
                    <w:right w:val="none" w:sz="0" w:space="0" w:color="auto"/>
                  </w:divBdr>
                </w:div>
                <w:div w:id="2115711102">
                  <w:marLeft w:val="0"/>
                  <w:marRight w:val="0"/>
                  <w:marTop w:val="0"/>
                  <w:marBottom w:val="0"/>
                  <w:divBdr>
                    <w:top w:val="none" w:sz="0" w:space="0" w:color="auto"/>
                    <w:left w:val="none" w:sz="0" w:space="0" w:color="auto"/>
                    <w:bottom w:val="none" w:sz="0" w:space="0" w:color="auto"/>
                    <w:right w:val="none" w:sz="0" w:space="0" w:color="auto"/>
                  </w:divBdr>
                </w:div>
                <w:div w:id="1774863219">
                  <w:marLeft w:val="0"/>
                  <w:marRight w:val="0"/>
                  <w:marTop w:val="0"/>
                  <w:marBottom w:val="0"/>
                  <w:divBdr>
                    <w:top w:val="none" w:sz="0" w:space="0" w:color="auto"/>
                    <w:left w:val="none" w:sz="0" w:space="0" w:color="auto"/>
                    <w:bottom w:val="none" w:sz="0" w:space="0" w:color="auto"/>
                    <w:right w:val="none" w:sz="0" w:space="0" w:color="auto"/>
                  </w:divBdr>
                </w:div>
                <w:div w:id="878904971">
                  <w:marLeft w:val="0"/>
                  <w:marRight w:val="0"/>
                  <w:marTop w:val="0"/>
                  <w:marBottom w:val="0"/>
                  <w:divBdr>
                    <w:top w:val="none" w:sz="0" w:space="0" w:color="auto"/>
                    <w:left w:val="none" w:sz="0" w:space="0" w:color="auto"/>
                    <w:bottom w:val="none" w:sz="0" w:space="0" w:color="auto"/>
                    <w:right w:val="none" w:sz="0" w:space="0" w:color="auto"/>
                  </w:divBdr>
                </w:div>
                <w:div w:id="134372290">
                  <w:marLeft w:val="0"/>
                  <w:marRight w:val="0"/>
                  <w:marTop w:val="0"/>
                  <w:marBottom w:val="0"/>
                  <w:divBdr>
                    <w:top w:val="none" w:sz="0" w:space="0" w:color="auto"/>
                    <w:left w:val="none" w:sz="0" w:space="0" w:color="auto"/>
                    <w:bottom w:val="none" w:sz="0" w:space="0" w:color="auto"/>
                    <w:right w:val="none" w:sz="0" w:space="0" w:color="auto"/>
                  </w:divBdr>
                </w:div>
              </w:divsChild>
            </w:div>
            <w:div w:id="196427158">
              <w:marLeft w:val="0"/>
              <w:marRight w:val="0"/>
              <w:marTop w:val="0"/>
              <w:marBottom w:val="0"/>
              <w:divBdr>
                <w:top w:val="none" w:sz="0" w:space="0" w:color="auto"/>
                <w:left w:val="none" w:sz="0" w:space="0" w:color="auto"/>
                <w:bottom w:val="none" w:sz="0" w:space="0" w:color="auto"/>
                <w:right w:val="none" w:sz="0" w:space="0" w:color="auto"/>
              </w:divBdr>
              <w:divsChild>
                <w:div w:id="460852723">
                  <w:marLeft w:val="0"/>
                  <w:marRight w:val="0"/>
                  <w:marTop w:val="0"/>
                  <w:marBottom w:val="0"/>
                  <w:divBdr>
                    <w:top w:val="none" w:sz="0" w:space="0" w:color="auto"/>
                    <w:left w:val="none" w:sz="0" w:space="0" w:color="auto"/>
                    <w:bottom w:val="none" w:sz="0" w:space="0" w:color="auto"/>
                    <w:right w:val="none" w:sz="0" w:space="0" w:color="auto"/>
                  </w:divBdr>
                </w:div>
                <w:div w:id="963001150">
                  <w:marLeft w:val="0"/>
                  <w:marRight w:val="0"/>
                  <w:marTop w:val="0"/>
                  <w:marBottom w:val="0"/>
                  <w:divBdr>
                    <w:top w:val="none" w:sz="0" w:space="0" w:color="auto"/>
                    <w:left w:val="none" w:sz="0" w:space="0" w:color="auto"/>
                    <w:bottom w:val="none" w:sz="0" w:space="0" w:color="auto"/>
                    <w:right w:val="none" w:sz="0" w:space="0" w:color="auto"/>
                  </w:divBdr>
                </w:div>
                <w:div w:id="1601063673">
                  <w:marLeft w:val="0"/>
                  <w:marRight w:val="0"/>
                  <w:marTop w:val="0"/>
                  <w:marBottom w:val="0"/>
                  <w:divBdr>
                    <w:top w:val="none" w:sz="0" w:space="0" w:color="auto"/>
                    <w:left w:val="none" w:sz="0" w:space="0" w:color="auto"/>
                    <w:bottom w:val="none" w:sz="0" w:space="0" w:color="auto"/>
                    <w:right w:val="none" w:sz="0" w:space="0" w:color="auto"/>
                  </w:divBdr>
                </w:div>
                <w:div w:id="1055201631">
                  <w:marLeft w:val="0"/>
                  <w:marRight w:val="0"/>
                  <w:marTop w:val="0"/>
                  <w:marBottom w:val="0"/>
                  <w:divBdr>
                    <w:top w:val="none" w:sz="0" w:space="0" w:color="auto"/>
                    <w:left w:val="none" w:sz="0" w:space="0" w:color="auto"/>
                    <w:bottom w:val="none" w:sz="0" w:space="0" w:color="auto"/>
                    <w:right w:val="none" w:sz="0" w:space="0" w:color="auto"/>
                  </w:divBdr>
                </w:div>
                <w:div w:id="1371488344">
                  <w:marLeft w:val="0"/>
                  <w:marRight w:val="0"/>
                  <w:marTop w:val="0"/>
                  <w:marBottom w:val="0"/>
                  <w:divBdr>
                    <w:top w:val="none" w:sz="0" w:space="0" w:color="auto"/>
                    <w:left w:val="none" w:sz="0" w:space="0" w:color="auto"/>
                    <w:bottom w:val="none" w:sz="0" w:space="0" w:color="auto"/>
                    <w:right w:val="none" w:sz="0" w:space="0" w:color="auto"/>
                  </w:divBdr>
                </w:div>
                <w:div w:id="2139369123">
                  <w:marLeft w:val="0"/>
                  <w:marRight w:val="0"/>
                  <w:marTop w:val="0"/>
                  <w:marBottom w:val="0"/>
                  <w:divBdr>
                    <w:top w:val="none" w:sz="0" w:space="0" w:color="auto"/>
                    <w:left w:val="none" w:sz="0" w:space="0" w:color="auto"/>
                    <w:bottom w:val="none" w:sz="0" w:space="0" w:color="auto"/>
                    <w:right w:val="none" w:sz="0" w:space="0" w:color="auto"/>
                  </w:divBdr>
                </w:div>
                <w:div w:id="942299528">
                  <w:marLeft w:val="0"/>
                  <w:marRight w:val="0"/>
                  <w:marTop w:val="0"/>
                  <w:marBottom w:val="0"/>
                  <w:divBdr>
                    <w:top w:val="none" w:sz="0" w:space="0" w:color="auto"/>
                    <w:left w:val="none" w:sz="0" w:space="0" w:color="auto"/>
                    <w:bottom w:val="none" w:sz="0" w:space="0" w:color="auto"/>
                    <w:right w:val="none" w:sz="0" w:space="0" w:color="auto"/>
                  </w:divBdr>
                </w:div>
                <w:div w:id="1080519521">
                  <w:marLeft w:val="0"/>
                  <w:marRight w:val="0"/>
                  <w:marTop w:val="0"/>
                  <w:marBottom w:val="0"/>
                  <w:divBdr>
                    <w:top w:val="none" w:sz="0" w:space="0" w:color="auto"/>
                    <w:left w:val="none" w:sz="0" w:space="0" w:color="auto"/>
                    <w:bottom w:val="none" w:sz="0" w:space="0" w:color="auto"/>
                    <w:right w:val="none" w:sz="0" w:space="0" w:color="auto"/>
                  </w:divBdr>
                </w:div>
              </w:divsChild>
            </w:div>
            <w:div w:id="6933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4038</Words>
  <Characters>24234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MałgorzataLenik</dc:creator>
  <cp:keywords/>
  <dc:description/>
  <cp:lastModifiedBy>MałgorzataLenik</cp:lastModifiedBy>
  <cp:revision>2</cp:revision>
  <cp:lastPrinted>2020-10-27T11:32:00Z</cp:lastPrinted>
  <dcterms:created xsi:type="dcterms:W3CDTF">2020-10-27T11:28:00Z</dcterms:created>
  <dcterms:modified xsi:type="dcterms:W3CDTF">2020-10-27T11:32:00Z</dcterms:modified>
</cp:coreProperties>
</file>