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Ind w:w="250" w:type="dxa"/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146"/>
        <w:gridCol w:w="10290"/>
      </w:tblGrid>
      <w:tr w:rsidR="00A16109" w:rsidRPr="00836D91" w:rsidTr="0033053B">
        <w:trPr>
          <w:trHeight w:val="1791"/>
          <w:jc w:val="center"/>
        </w:trPr>
        <w:tc>
          <w:tcPr>
            <w:tcW w:w="1675" w:type="dxa"/>
            <w:shd w:val="clear" w:color="auto" w:fill="FFFFFF"/>
          </w:tcPr>
          <w:p w:rsidR="00A16109" w:rsidRPr="00C23C8E" w:rsidRDefault="00A16109" w:rsidP="0033053B">
            <w:pPr>
              <w:tabs>
                <w:tab w:val="left" w:pos="1200"/>
              </w:tabs>
              <w:rPr>
                <w:rFonts w:ascii="Garamond" w:hAnsi="Garamond" w:cs="Calibri"/>
              </w:rPr>
            </w:pPr>
          </w:p>
        </w:tc>
        <w:tc>
          <w:tcPr>
            <w:tcW w:w="8225" w:type="dxa"/>
            <w:shd w:val="clear" w:color="auto" w:fill="FFFFFF"/>
          </w:tcPr>
          <w:tbl>
            <w:tblPr>
              <w:tblW w:w="9900" w:type="dxa"/>
              <w:jc w:val="center"/>
              <w:tblInd w:w="250" w:type="dxa"/>
              <w:shd w:val="clear" w:color="auto" w:fill="FFFFFF"/>
              <w:tblCellMar>
                <w:left w:w="70" w:type="dxa"/>
                <w:right w:w="70" w:type="dxa"/>
              </w:tblCellMar>
              <w:tblLook w:val="0000"/>
            </w:tblPr>
            <w:tblGrid>
              <w:gridCol w:w="1675"/>
              <w:gridCol w:w="8225"/>
            </w:tblGrid>
            <w:tr w:rsidR="00E04C08" w:rsidRPr="00E04C08" w:rsidTr="004B14CA">
              <w:trPr>
                <w:trHeight w:val="1791"/>
                <w:jc w:val="center"/>
              </w:trPr>
              <w:tc>
                <w:tcPr>
                  <w:tcW w:w="1675" w:type="dxa"/>
                  <w:shd w:val="clear" w:color="auto" w:fill="FFFFFF"/>
                </w:tcPr>
                <w:p w:rsidR="00E04C08" w:rsidRPr="00C23C8E" w:rsidRDefault="008E2B4A" w:rsidP="004B14CA">
                  <w:pPr>
                    <w:tabs>
                      <w:tab w:val="left" w:pos="1200"/>
                    </w:tabs>
                    <w:rPr>
                      <w:rFonts w:ascii="Garamond" w:hAnsi="Garamond" w:cs="Calibri"/>
                    </w:rPr>
                  </w:pPr>
                  <w:r>
                    <w:rPr>
                      <w:rFonts w:ascii="Garamond" w:hAnsi="Garamond" w:cs="Calibri"/>
                      <w:noProof/>
                    </w:rPr>
                    <w:drawing>
                      <wp:anchor distT="0" distB="0" distL="114935" distR="114935" simplePos="0" relativeHeight="251661312" behindDoc="0" locked="0" layoutInCell="1" allowOverlap="1">
                        <wp:simplePos x="0" y="0"/>
                        <wp:positionH relativeFrom="margin">
                          <wp:posOffset>196215</wp:posOffset>
                        </wp:positionH>
                        <wp:positionV relativeFrom="paragraph">
                          <wp:posOffset>-271145</wp:posOffset>
                        </wp:positionV>
                        <wp:extent cx="1160780" cy="1114425"/>
                        <wp:effectExtent l="19050" t="0" r="1270" b="0"/>
                        <wp:wrapNone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0780" cy="1114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8225" w:type="dxa"/>
                  <w:shd w:val="clear" w:color="auto" w:fill="FFFFFF"/>
                </w:tcPr>
                <w:p w:rsidR="00E04C08" w:rsidRPr="00836D91" w:rsidRDefault="00E04C08" w:rsidP="004B14CA">
                  <w:pPr>
                    <w:jc w:val="center"/>
                  </w:pPr>
                  <w:r>
                    <w:t>KOMENDA WOJEWÓDZKA</w:t>
                  </w:r>
                  <w:r w:rsidRPr="00836D91">
                    <w:t xml:space="preserve"> POLICJI WE WROCŁAWIU</w:t>
                  </w:r>
                </w:p>
                <w:p w:rsidR="00E04C08" w:rsidRPr="00E45531" w:rsidRDefault="00E04C08" w:rsidP="004B14CA">
                  <w:pPr>
                    <w:jc w:val="center"/>
                    <w:rPr>
                      <w:b/>
                    </w:rPr>
                  </w:pPr>
                  <w:r w:rsidRPr="00E45531">
                    <w:rPr>
                      <w:b/>
                    </w:rPr>
                    <w:t>Wydział Zamówień Publicznych i Funduszy Pomocowych</w:t>
                  </w:r>
                </w:p>
                <w:p w:rsidR="00E04C08" w:rsidRPr="00836D91" w:rsidRDefault="00E04C08" w:rsidP="004B14CA">
                  <w:pPr>
                    <w:jc w:val="center"/>
                    <w:rPr>
                      <w:bCs/>
                    </w:rPr>
                  </w:pPr>
                  <w:r w:rsidRPr="00836D91">
                    <w:rPr>
                      <w:bCs/>
                      <w:sz w:val="22"/>
                      <w:szCs w:val="22"/>
                    </w:rPr>
                    <w:t xml:space="preserve">50-040 Wrocław , ul. Podwale 31-33, </w:t>
                  </w:r>
                </w:p>
                <w:p w:rsidR="00E04C08" w:rsidRPr="00E04C08" w:rsidRDefault="008E2B4A" w:rsidP="004B14C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tel. (47) 871</w:t>
                  </w:r>
                  <w:r w:rsidR="00E04C08" w:rsidRPr="00E04C08">
                    <w:rPr>
                      <w:bCs/>
                      <w:sz w:val="22"/>
                      <w:szCs w:val="22"/>
                    </w:rPr>
                    <w:t>4366</w:t>
                  </w:r>
                </w:p>
                <w:p w:rsidR="00E04C08" w:rsidRPr="00E04C08" w:rsidRDefault="00C15CE4" w:rsidP="004B14CA">
                  <w:pPr>
                    <w:jc w:val="center"/>
                    <w:rPr>
                      <w:bCs/>
                    </w:rPr>
                  </w:pPr>
                  <w:hyperlink r:id="rId6" w:history="1">
                    <w:r w:rsidR="00E04C08" w:rsidRPr="00E04C08">
                      <w:rPr>
                        <w:rStyle w:val="Hipercze"/>
                        <w:bCs/>
                        <w:sz w:val="22"/>
                        <w:szCs w:val="22"/>
                      </w:rPr>
                      <w:t>www.dolnoslaska.policja.gov.pl</w:t>
                    </w:r>
                  </w:hyperlink>
                </w:p>
                <w:p w:rsidR="00E04C08" w:rsidRPr="0016305B" w:rsidRDefault="00C15CE4" w:rsidP="0016305B">
                  <w:pPr>
                    <w:jc w:val="center"/>
                    <w:rPr>
                      <w:bCs/>
                    </w:rPr>
                  </w:pPr>
                  <w:hyperlink r:id="rId7" w:history="1">
                    <w:r w:rsidR="00E04C08" w:rsidRPr="00E04C08">
                      <w:rPr>
                        <w:rStyle w:val="Hipercze"/>
                        <w:bCs/>
                        <w:sz w:val="22"/>
                        <w:szCs w:val="22"/>
                      </w:rPr>
                      <w:t>iwona.rogaczewska@wr.policja.gov.pl</w:t>
                    </w:r>
                  </w:hyperlink>
                  <w:r w:rsidR="00E04C08" w:rsidRPr="00E04C08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A16109" w:rsidRPr="00836D91" w:rsidRDefault="00A16109" w:rsidP="00E04C08">
            <w:pPr>
              <w:jc w:val="center"/>
              <w:rPr>
                <w:rFonts w:ascii="Garamond" w:hAnsi="Garamond" w:cs="Calibri"/>
              </w:rPr>
            </w:pPr>
          </w:p>
        </w:tc>
      </w:tr>
    </w:tbl>
    <w:p w:rsidR="00A16109" w:rsidRPr="00836D91" w:rsidRDefault="00C15CE4" w:rsidP="00A16109">
      <w:pPr>
        <w:pStyle w:val="Nagwek3"/>
        <w:shd w:val="clear" w:color="auto" w:fill="FFFFFF"/>
        <w:spacing w:after="120"/>
        <w:ind w:firstLine="708"/>
        <w:rPr>
          <w:rFonts w:ascii="Garamond" w:hAnsi="Garamond"/>
          <w:sz w:val="24"/>
        </w:rPr>
      </w:pPr>
      <w:r w:rsidRPr="00C15CE4">
        <w:rPr>
          <w:rFonts w:ascii="Garamond" w:hAnsi="Garamond"/>
          <w:b w:val="0"/>
          <w:noProof/>
          <w:sz w:val="24"/>
        </w:rPr>
        <w:pict>
          <v:line id="_x0000_s1026" style="position:absolute;left:0;text-align:left;z-index:251660288;mso-position-horizontal-relative:text;mso-position-vertical-relative:text" from="-18pt,9.95pt" to="471.7pt,9.95pt" strokeweight="3pt">
            <v:stroke linestyle="thinThin"/>
          </v:line>
        </w:pict>
      </w:r>
    </w:p>
    <w:p w:rsidR="00A16109" w:rsidRPr="00B2614E" w:rsidRDefault="00325C29" w:rsidP="00A16109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PU-2380-172-024-141</w:t>
      </w:r>
      <w:r w:rsidR="008E2B4A">
        <w:rPr>
          <w:rFonts w:ascii="Verdana" w:hAnsi="Verdana"/>
          <w:sz w:val="18"/>
          <w:szCs w:val="18"/>
        </w:rPr>
        <w:t>/2020</w:t>
      </w:r>
      <w:r w:rsidR="00183245" w:rsidRPr="00B2614E">
        <w:rPr>
          <w:rFonts w:ascii="Verdana" w:hAnsi="Verdana"/>
          <w:sz w:val="18"/>
          <w:szCs w:val="18"/>
        </w:rPr>
        <w:t>/IR</w:t>
      </w:r>
    </w:p>
    <w:p w:rsidR="00A16109" w:rsidRPr="00B2614E" w:rsidRDefault="00A16109" w:rsidP="00A16109">
      <w:pPr>
        <w:jc w:val="right"/>
        <w:rPr>
          <w:rFonts w:ascii="Verdana" w:hAnsi="Verdana" w:cs="Tahoma"/>
          <w:sz w:val="18"/>
          <w:szCs w:val="18"/>
        </w:rPr>
      </w:pPr>
      <w:r w:rsidRPr="00B2614E">
        <w:rPr>
          <w:rFonts w:ascii="Verdana" w:hAnsi="Verdana" w:cs="Tahoma"/>
          <w:sz w:val="18"/>
          <w:szCs w:val="18"/>
        </w:rPr>
        <w:t xml:space="preserve">Wrocław, </w:t>
      </w:r>
      <w:r w:rsidR="004655AF">
        <w:rPr>
          <w:rFonts w:ascii="Verdana" w:hAnsi="Verdana" w:cs="Tahoma"/>
          <w:sz w:val="18"/>
          <w:szCs w:val="18"/>
        </w:rPr>
        <w:t>dnia 20.11.2020</w:t>
      </w:r>
      <w:r w:rsidR="00E04C08" w:rsidRPr="00B2614E">
        <w:rPr>
          <w:rFonts w:ascii="Verdana" w:hAnsi="Verdana" w:cs="Tahoma"/>
          <w:sz w:val="18"/>
          <w:szCs w:val="18"/>
        </w:rPr>
        <w:t xml:space="preserve"> </w:t>
      </w:r>
      <w:r w:rsidRPr="00B2614E">
        <w:rPr>
          <w:rFonts w:ascii="Verdana" w:hAnsi="Verdana" w:cs="Tahoma"/>
          <w:sz w:val="18"/>
          <w:szCs w:val="18"/>
        </w:rPr>
        <w:t>r.</w:t>
      </w:r>
    </w:p>
    <w:p w:rsidR="00A16109" w:rsidRPr="00B2614E" w:rsidRDefault="00A16109" w:rsidP="00A16109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</w:p>
    <w:p w:rsidR="00A16109" w:rsidRPr="00B2614E" w:rsidRDefault="00A16109" w:rsidP="00A16109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  <w:r w:rsidRPr="00B2614E">
        <w:rPr>
          <w:rFonts w:ascii="Verdana" w:hAnsi="Verdana" w:cs="Tahoma"/>
          <w:b/>
          <w:bCs/>
          <w:sz w:val="18"/>
          <w:szCs w:val="18"/>
        </w:rPr>
        <w:t xml:space="preserve">- informacja zamieszczana na stronie internetowej </w:t>
      </w:r>
    </w:p>
    <w:p w:rsidR="00C36860" w:rsidRDefault="00A16109" w:rsidP="0016305B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  <w:r w:rsidRPr="00B2614E">
        <w:rPr>
          <w:rFonts w:ascii="Verdana" w:hAnsi="Verdana" w:cs="Tahoma"/>
          <w:b/>
          <w:bCs/>
          <w:sz w:val="18"/>
          <w:szCs w:val="18"/>
        </w:rPr>
        <w:t>Zamawiającego w trybie art. 86 ust. 5 ustawy Pzp-</w:t>
      </w:r>
    </w:p>
    <w:p w:rsidR="0016305B" w:rsidRPr="00B2614E" w:rsidRDefault="0016305B" w:rsidP="0016305B">
      <w:pPr>
        <w:spacing w:after="120"/>
        <w:ind w:left="360"/>
        <w:jc w:val="right"/>
        <w:rPr>
          <w:rFonts w:ascii="Verdana" w:hAnsi="Verdana" w:cs="Tahoma"/>
          <w:b/>
          <w:bCs/>
          <w:sz w:val="18"/>
          <w:szCs w:val="18"/>
        </w:rPr>
      </w:pPr>
    </w:p>
    <w:p w:rsidR="00A16109" w:rsidRPr="00B2614E" w:rsidRDefault="00A16109" w:rsidP="00A16109">
      <w:pPr>
        <w:spacing w:after="120"/>
        <w:ind w:left="360"/>
        <w:jc w:val="center"/>
        <w:rPr>
          <w:rFonts w:ascii="Verdana" w:hAnsi="Verdana" w:cs="Tahoma"/>
          <w:b/>
          <w:bCs/>
          <w:sz w:val="18"/>
          <w:szCs w:val="18"/>
        </w:rPr>
      </w:pPr>
      <w:r w:rsidRPr="00B2614E">
        <w:rPr>
          <w:rFonts w:ascii="Verdana" w:hAnsi="Verdana" w:cs="Tahoma"/>
          <w:b/>
          <w:bCs/>
          <w:sz w:val="18"/>
          <w:szCs w:val="18"/>
        </w:rPr>
        <w:t>INFORMACJA Z OTWARCIA OFERT</w:t>
      </w:r>
    </w:p>
    <w:p w:rsidR="00325C29" w:rsidRPr="00325C29" w:rsidRDefault="00473E86" w:rsidP="00325C29">
      <w:pPr>
        <w:pStyle w:val="Tekstpodstawowy"/>
        <w:tabs>
          <w:tab w:val="left" w:pos="142"/>
          <w:tab w:val="left" w:pos="284"/>
        </w:tabs>
        <w:jc w:val="both"/>
        <w:rPr>
          <w:rFonts w:ascii="Verdana" w:hAnsi="Verdana" w:cs="Tahoma"/>
          <w:sz w:val="18"/>
          <w:szCs w:val="18"/>
        </w:rPr>
      </w:pPr>
      <w:r w:rsidRPr="00B2614E">
        <w:rPr>
          <w:rFonts w:ascii="Verdana" w:hAnsi="Verdana" w:cs="Tahoma"/>
          <w:snapToGrid w:val="0"/>
          <w:color w:val="000000"/>
          <w:sz w:val="18"/>
          <w:szCs w:val="18"/>
        </w:rPr>
        <w:t xml:space="preserve">Na podstawie art. 86 ust. 5 Ustawy z dnia 29 stycznia 2004 r. Prawo zamówień publicznych </w:t>
      </w:r>
      <w:r w:rsidR="008D2123">
        <w:rPr>
          <w:rFonts w:ascii="Verdana" w:hAnsi="Verdana" w:cs="Tahoma"/>
          <w:color w:val="000000"/>
          <w:sz w:val="18"/>
          <w:szCs w:val="18"/>
        </w:rPr>
        <w:t>(tekst jednolity: Dz. U. z 2019 r.  poz. 1843 ze zm.</w:t>
      </w:r>
      <w:r w:rsidRPr="00B2614E">
        <w:rPr>
          <w:rFonts w:ascii="Verdana" w:hAnsi="Verdana" w:cs="Tahoma"/>
          <w:color w:val="000000"/>
          <w:sz w:val="18"/>
          <w:szCs w:val="18"/>
        </w:rPr>
        <w:t>)</w:t>
      </w:r>
      <w:r w:rsidRPr="00B2614E">
        <w:rPr>
          <w:rFonts w:ascii="Verdana" w:hAnsi="Verdana" w:cs="Tahoma"/>
          <w:bCs/>
          <w:sz w:val="18"/>
          <w:szCs w:val="18"/>
        </w:rPr>
        <w:t xml:space="preserve"> </w:t>
      </w:r>
      <w:r w:rsidRPr="00B2614E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B2614E">
        <w:rPr>
          <w:rFonts w:ascii="Verdana" w:hAnsi="Verdana" w:cs="Tahoma"/>
          <w:snapToGrid w:val="0"/>
          <w:color w:val="000000"/>
          <w:sz w:val="18"/>
          <w:szCs w:val="18"/>
        </w:rPr>
        <w:t xml:space="preserve">Zamawiający zamieszcza informacje odczytane podczas </w:t>
      </w:r>
      <w:r w:rsidRPr="00B2614E">
        <w:rPr>
          <w:rFonts w:ascii="Verdana" w:hAnsi="Verdana" w:cs="Tahoma"/>
          <w:snapToGrid w:val="0"/>
          <w:sz w:val="18"/>
          <w:szCs w:val="18"/>
        </w:rPr>
        <w:t xml:space="preserve">otwarcia ofert </w:t>
      </w:r>
      <w:r w:rsidRPr="00B2614E">
        <w:rPr>
          <w:rFonts w:ascii="Verdana" w:hAnsi="Verdana" w:cs="Tahoma"/>
          <w:snapToGrid w:val="0"/>
          <w:color w:val="000000"/>
          <w:sz w:val="18"/>
          <w:szCs w:val="18"/>
        </w:rPr>
        <w:t xml:space="preserve">złożonych w postępowaniu o </w:t>
      </w:r>
      <w:r w:rsidRPr="00B2614E">
        <w:rPr>
          <w:rFonts w:ascii="Verdana" w:hAnsi="Verdana" w:cs="Tahoma"/>
          <w:sz w:val="18"/>
          <w:szCs w:val="18"/>
        </w:rPr>
        <w:t xml:space="preserve">udzielenie zamówienia publicznego prowadzonym w trybie zamówienia na usługi społeczne, którego przedmiotem </w:t>
      </w:r>
      <w:r w:rsidR="00B2614E" w:rsidRPr="00B2614E">
        <w:rPr>
          <w:rFonts w:ascii="Verdana" w:hAnsi="Verdana" w:cs="Tahoma"/>
          <w:sz w:val="18"/>
          <w:szCs w:val="18"/>
        </w:rPr>
        <w:t>jest</w:t>
      </w:r>
      <w:r w:rsidR="00325C29">
        <w:rPr>
          <w:rFonts w:ascii="Verdana" w:hAnsi="Verdana" w:cs="Tahoma"/>
          <w:sz w:val="18"/>
          <w:szCs w:val="18"/>
        </w:rPr>
        <w:t xml:space="preserve"> </w:t>
      </w:r>
      <w:r w:rsidR="00325C29" w:rsidRPr="002C3758">
        <w:rPr>
          <w:rStyle w:val="Pogrubienie"/>
          <w:rFonts w:ascii="Verdana" w:hAnsi="Verdana"/>
          <w:b w:val="0"/>
          <w:sz w:val="18"/>
          <w:szCs w:val="18"/>
        </w:rPr>
        <w:t>W</w:t>
      </w:r>
      <w:r w:rsidR="00325C29" w:rsidRPr="002C3758">
        <w:rPr>
          <w:rFonts w:ascii="Verdana" w:hAnsi="Verdana"/>
          <w:sz w:val="18"/>
          <w:szCs w:val="18"/>
        </w:rPr>
        <w:t>ykonanie usług medycznych z zakresu badań lekarskich osób zatrzymanych/ doprowadzonych przez Policję na obszarze działania KMP w Wałbrzychu</w:t>
      </w:r>
      <w:r w:rsidR="00325C29">
        <w:rPr>
          <w:rFonts w:ascii="Verdana" w:hAnsi="Verdana"/>
          <w:sz w:val="18"/>
          <w:szCs w:val="18"/>
        </w:rPr>
        <w:t>, sprawa nr PU-2380-172-024-141/2020/IR.</w:t>
      </w:r>
    </w:p>
    <w:p w:rsidR="004655AF" w:rsidRDefault="004655AF" w:rsidP="004655AF">
      <w:pPr>
        <w:pStyle w:val="Podtytu"/>
        <w:jc w:val="both"/>
        <w:rPr>
          <w:rFonts w:ascii="Verdana" w:hAnsi="Verdana" w:cs="Tahoma"/>
          <w:sz w:val="20"/>
          <w:szCs w:val="20"/>
        </w:rPr>
      </w:pPr>
      <w:r w:rsidRPr="00197F95">
        <w:rPr>
          <w:rFonts w:ascii="Verdana" w:hAnsi="Verdana" w:cs="Tahoma"/>
          <w:b w:val="0"/>
          <w:bCs w:val="0"/>
          <w:sz w:val="20"/>
          <w:szCs w:val="20"/>
        </w:rPr>
        <w:t xml:space="preserve">Zgodnie z art. 86 ust. 3 ustawy Prawo zamówień publicznych Zamawiający informuje, że kwota </w:t>
      </w:r>
      <w:r>
        <w:rPr>
          <w:rFonts w:ascii="Verdana" w:hAnsi="Verdana" w:cs="Tahoma"/>
          <w:b w:val="0"/>
          <w:bCs w:val="0"/>
          <w:sz w:val="20"/>
          <w:szCs w:val="20"/>
        </w:rPr>
        <w:t xml:space="preserve">szacunkowa </w:t>
      </w:r>
      <w:r w:rsidRPr="00197F95">
        <w:rPr>
          <w:rFonts w:ascii="Verdana" w:hAnsi="Verdana" w:cs="Tahoma"/>
          <w:b w:val="0"/>
          <w:bCs w:val="0"/>
          <w:sz w:val="20"/>
          <w:szCs w:val="20"/>
        </w:rPr>
        <w:t xml:space="preserve">przedmiotu zamówienia we wskazanym postępowaniu wynosi: </w:t>
      </w:r>
      <w:r>
        <w:rPr>
          <w:rFonts w:ascii="Verdana" w:hAnsi="Verdana" w:cs="Tahoma"/>
          <w:b w:val="0"/>
          <w:sz w:val="20"/>
          <w:szCs w:val="20"/>
        </w:rPr>
        <w:t>131 571,84</w:t>
      </w:r>
      <w:r w:rsidRPr="00471DB6">
        <w:rPr>
          <w:rFonts w:ascii="Verdana" w:hAnsi="Verdana" w:cs="Tahoma"/>
          <w:b w:val="0"/>
          <w:sz w:val="20"/>
          <w:szCs w:val="20"/>
        </w:rPr>
        <w:t xml:space="preserve">  zł netto,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bCs w:val="0"/>
          <w:sz w:val="20"/>
          <w:szCs w:val="20"/>
        </w:rPr>
        <w:t>133 053,12</w:t>
      </w:r>
      <w:r>
        <w:rPr>
          <w:rFonts w:ascii="Verdana" w:hAnsi="Verdana" w:cs="Tahoma"/>
          <w:sz w:val="20"/>
          <w:szCs w:val="20"/>
        </w:rPr>
        <w:t xml:space="preserve"> zł brutto.</w:t>
      </w:r>
    </w:p>
    <w:p w:rsidR="004655AF" w:rsidRDefault="004655AF" w:rsidP="004655AF">
      <w:pPr>
        <w:pStyle w:val="Podtytu"/>
        <w:jc w:val="both"/>
        <w:rPr>
          <w:rFonts w:ascii="Verdana" w:hAnsi="Verdana" w:cs="Tahoma"/>
          <w:sz w:val="20"/>
          <w:szCs w:val="20"/>
        </w:rPr>
      </w:pPr>
    </w:p>
    <w:p w:rsidR="004655AF" w:rsidRPr="00750DE3" w:rsidRDefault="004655AF" w:rsidP="004655AF">
      <w:pPr>
        <w:pStyle w:val="Podtytu"/>
        <w:jc w:val="both"/>
        <w:rPr>
          <w:rFonts w:ascii="Verdana" w:hAnsi="Verdana" w:cs="Tahoma"/>
          <w:b w:val="0"/>
          <w:sz w:val="18"/>
          <w:szCs w:val="18"/>
        </w:rPr>
      </w:pPr>
      <w:r w:rsidRPr="00750DE3">
        <w:rPr>
          <w:rFonts w:ascii="Verdana" w:hAnsi="Verdana" w:cs="Tahoma"/>
          <w:b w:val="0"/>
          <w:sz w:val="18"/>
          <w:szCs w:val="18"/>
        </w:rPr>
        <w:t>Kwota jaką Zamawiający zamierza</w:t>
      </w:r>
      <w:r w:rsidR="00B27770">
        <w:rPr>
          <w:rFonts w:ascii="Verdana" w:hAnsi="Verdana" w:cs="Tahoma"/>
          <w:b w:val="0"/>
          <w:sz w:val="18"/>
          <w:szCs w:val="18"/>
        </w:rPr>
        <w:t>ł</w:t>
      </w:r>
      <w:r w:rsidRPr="00750DE3">
        <w:rPr>
          <w:rFonts w:ascii="Verdana" w:hAnsi="Verdana" w:cs="Tahoma"/>
          <w:b w:val="0"/>
          <w:sz w:val="18"/>
          <w:szCs w:val="18"/>
        </w:rPr>
        <w:t xml:space="preserve"> przeznaczyć na sfinansowanie zamówienia wynosi 245 520,00 zł brutto.</w:t>
      </w:r>
    </w:p>
    <w:p w:rsidR="00325C29" w:rsidRPr="00850D0E" w:rsidRDefault="00325C29" w:rsidP="00325C29">
      <w:pPr>
        <w:pStyle w:val="Tekstpodstawowy"/>
        <w:jc w:val="both"/>
        <w:rPr>
          <w:rFonts w:ascii="Verdana" w:hAnsi="Verdana" w:cs="Tahoma"/>
          <w:iCs/>
          <w:sz w:val="20"/>
          <w:szCs w:val="20"/>
        </w:rPr>
      </w:pPr>
    </w:p>
    <w:p w:rsidR="00325C29" w:rsidRPr="00850D0E" w:rsidRDefault="00850D0E" w:rsidP="00325C29">
      <w:pPr>
        <w:pStyle w:val="Tekstpodstawowy"/>
        <w:tabs>
          <w:tab w:val="left" w:pos="142"/>
          <w:tab w:val="left" w:pos="284"/>
        </w:tabs>
        <w:jc w:val="both"/>
        <w:rPr>
          <w:rFonts w:ascii="Verdana" w:hAnsi="Verdana"/>
          <w:sz w:val="18"/>
          <w:szCs w:val="18"/>
        </w:rPr>
      </w:pPr>
      <w:r w:rsidRPr="00850D0E">
        <w:rPr>
          <w:rFonts w:ascii="Verdana" w:hAnsi="Verdana"/>
          <w:sz w:val="18"/>
          <w:szCs w:val="18"/>
        </w:rPr>
        <w:t>W wyznaczonym terminie nie złożono ofert.</w:t>
      </w:r>
    </w:p>
    <w:p w:rsidR="00D346E8" w:rsidRDefault="00D346E8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783ADF" w:rsidRDefault="00783ADF" w:rsidP="00783ADF">
      <w:pPr>
        <w:pStyle w:val="Nagwek3"/>
        <w:jc w:val="right"/>
      </w:pPr>
      <w:r>
        <w:rPr>
          <w:rFonts w:eastAsia="Book Antiqua" w:cs="Verdana"/>
          <w:sz w:val="12"/>
          <w:szCs w:val="18"/>
        </w:rPr>
        <w:t>Komendant Wojewódzki Policji we Wrocławiu</w:t>
      </w:r>
    </w:p>
    <w:p w:rsidR="00783ADF" w:rsidRDefault="00783ADF" w:rsidP="00783ADF">
      <w:pPr>
        <w:pStyle w:val="Nagwek3"/>
        <w:jc w:val="right"/>
      </w:pPr>
      <w:r>
        <w:rPr>
          <w:rFonts w:eastAsia="Book Antiqua" w:cs="Verdana"/>
          <w:sz w:val="12"/>
          <w:szCs w:val="18"/>
        </w:rPr>
        <w:t>z up.</w:t>
      </w:r>
    </w:p>
    <w:p w:rsidR="00783ADF" w:rsidRDefault="00783ADF" w:rsidP="00783ADF">
      <w:pPr>
        <w:pStyle w:val="Nagwek3"/>
        <w:jc w:val="right"/>
      </w:pPr>
      <w:r>
        <w:rPr>
          <w:rFonts w:eastAsia="Book Antiqua" w:cs="Verdana"/>
          <w:sz w:val="12"/>
          <w:szCs w:val="18"/>
        </w:rPr>
        <w:t>Naczelnik Wydziału</w:t>
      </w:r>
    </w:p>
    <w:p w:rsidR="00783ADF" w:rsidRDefault="00783ADF" w:rsidP="00783ADF">
      <w:pPr>
        <w:pStyle w:val="Nagwek3"/>
        <w:jc w:val="right"/>
      </w:pPr>
      <w:r>
        <w:rPr>
          <w:rFonts w:eastAsia="Book Antiqua" w:cs="Verdana"/>
          <w:sz w:val="12"/>
          <w:szCs w:val="18"/>
        </w:rPr>
        <w:t>Zamówień Publicznych i Funduszy Pomocowych</w:t>
      </w:r>
    </w:p>
    <w:p w:rsidR="00783ADF" w:rsidRDefault="00783ADF" w:rsidP="00783ADF">
      <w:pPr>
        <w:pStyle w:val="Nagwek3"/>
        <w:jc w:val="right"/>
      </w:pPr>
      <w:proofErr w:type="spellStart"/>
      <w:r>
        <w:rPr>
          <w:rFonts w:eastAsia="Book Antiqua" w:cs="Verdana"/>
          <w:sz w:val="12"/>
          <w:szCs w:val="18"/>
        </w:rPr>
        <w:t>nadkom</w:t>
      </w:r>
      <w:proofErr w:type="spellEnd"/>
      <w:r>
        <w:rPr>
          <w:rFonts w:eastAsia="Book Antiqua" w:cs="Verdana"/>
          <w:sz w:val="12"/>
          <w:szCs w:val="18"/>
        </w:rPr>
        <w:t>. Eliza Ściborska</w:t>
      </w:r>
    </w:p>
    <w:p w:rsidR="00783ADF" w:rsidRDefault="00783ADF" w:rsidP="00783ADF">
      <w:pPr>
        <w:pStyle w:val="Tekstpodstawowywcity"/>
        <w:autoSpaceDN w:val="0"/>
        <w:rPr>
          <w:rFonts w:cs="Tahoma"/>
          <w:iCs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850D0E" w:rsidRPr="00B2614E" w:rsidRDefault="00850D0E" w:rsidP="00D346E8">
      <w:pPr>
        <w:pStyle w:val="Podtytu"/>
        <w:jc w:val="both"/>
        <w:rPr>
          <w:rFonts w:ascii="Verdana" w:hAnsi="Verdana" w:cs="Tahoma"/>
          <w:b w:val="0"/>
          <w:bCs w:val="0"/>
          <w:sz w:val="18"/>
          <w:szCs w:val="18"/>
        </w:rPr>
      </w:pPr>
    </w:p>
    <w:p w:rsidR="00393AEE" w:rsidRPr="00B2614E" w:rsidRDefault="00393AEE" w:rsidP="00463263">
      <w:pPr>
        <w:spacing w:line="360" w:lineRule="auto"/>
        <w:rPr>
          <w:rFonts w:ascii="Verdana" w:hAnsi="Verdana" w:cs="Tahoma"/>
          <w:b/>
          <w:sz w:val="18"/>
          <w:szCs w:val="18"/>
        </w:rPr>
      </w:pPr>
    </w:p>
    <w:p w:rsidR="00A16109" w:rsidRPr="00B2614E" w:rsidRDefault="00A16109" w:rsidP="00A16109">
      <w:pPr>
        <w:rPr>
          <w:rFonts w:ascii="Verdana" w:hAnsi="Verdana"/>
          <w:sz w:val="16"/>
          <w:szCs w:val="16"/>
        </w:rPr>
      </w:pPr>
      <w:r w:rsidRPr="00B2614E">
        <w:rPr>
          <w:rFonts w:ascii="Verdana" w:hAnsi="Verdana"/>
          <w:sz w:val="16"/>
          <w:szCs w:val="16"/>
        </w:rPr>
        <w:t>Wyk. w 1 egz.</w:t>
      </w:r>
    </w:p>
    <w:p w:rsidR="00A16109" w:rsidRPr="00B2614E" w:rsidRDefault="002C3040" w:rsidP="00A16109">
      <w:pPr>
        <w:rPr>
          <w:rFonts w:ascii="Verdana" w:hAnsi="Verdana"/>
          <w:sz w:val="16"/>
          <w:szCs w:val="16"/>
        </w:rPr>
      </w:pPr>
      <w:r w:rsidRPr="00B2614E">
        <w:rPr>
          <w:rFonts w:ascii="Verdana" w:hAnsi="Verdana"/>
          <w:sz w:val="16"/>
          <w:szCs w:val="16"/>
        </w:rPr>
        <w:t>Wyk. I. Rogaczewska</w:t>
      </w:r>
      <w:r w:rsidR="00897058">
        <w:rPr>
          <w:rFonts w:ascii="Verdana" w:hAnsi="Verdana"/>
          <w:sz w:val="16"/>
          <w:szCs w:val="16"/>
        </w:rPr>
        <w:t>, tel. 47 871</w:t>
      </w:r>
      <w:r w:rsidRPr="00B2614E">
        <w:rPr>
          <w:rFonts w:ascii="Verdana" w:hAnsi="Verdana"/>
          <w:sz w:val="16"/>
          <w:szCs w:val="16"/>
        </w:rPr>
        <w:t>4366</w:t>
      </w:r>
    </w:p>
    <w:p w:rsidR="00911B89" w:rsidRPr="00B2614E" w:rsidRDefault="00911B89">
      <w:pPr>
        <w:rPr>
          <w:rFonts w:ascii="Verdana" w:hAnsi="Verdana"/>
          <w:sz w:val="18"/>
          <w:szCs w:val="18"/>
        </w:rPr>
      </w:pPr>
    </w:p>
    <w:sectPr w:rsidR="00911B89" w:rsidRPr="00B2614E" w:rsidSect="0091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271C"/>
    <w:multiLevelType w:val="hybridMultilevel"/>
    <w:tmpl w:val="2F88F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109"/>
    <w:rsid w:val="000135F0"/>
    <w:rsid w:val="000A5B7B"/>
    <w:rsid w:val="000F3BDD"/>
    <w:rsid w:val="0012242C"/>
    <w:rsid w:val="00132ED2"/>
    <w:rsid w:val="001404F4"/>
    <w:rsid w:val="0016305B"/>
    <w:rsid w:val="001807E3"/>
    <w:rsid w:val="00183245"/>
    <w:rsid w:val="00185C74"/>
    <w:rsid w:val="001B0369"/>
    <w:rsid w:val="001C0AE8"/>
    <w:rsid w:val="002035CE"/>
    <w:rsid w:val="002124D0"/>
    <w:rsid w:val="00224988"/>
    <w:rsid w:val="00292BB7"/>
    <w:rsid w:val="00295D3F"/>
    <w:rsid w:val="002C3040"/>
    <w:rsid w:val="002D5F5D"/>
    <w:rsid w:val="00325C29"/>
    <w:rsid w:val="00385AB0"/>
    <w:rsid w:val="00386F3C"/>
    <w:rsid w:val="00393AEE"/>
    <w:rsid w:val="003C0FB1"/>
    <w:rsid w:val="00463263"/>
    <w:rsid w:val="004655AF"/>
    <w:rsid w:val="00473E86"/>
    <w:rsid w:val="00493419"/>
    <w:rsid w:val="004A38AA"/>
    <w:rsid w:val="004C7E08"/>
    <w:rsid w:val="005C1537"/>
    <w:rsid w:val="00686306"/>
    <w:rsid w:val="006E08ED"/>
    <w:rsid w:val="00783ADF"/>
    <w:rsid w:val="00803071"/>
    <w:rsid w:val="00850D0E"/>
    <w:rsid w:val="0087371F"/>
    <w:rsid w:val="00897058"/>
    <w:rsid w:val="008D2123"/>
    <w:rsid w:val="008E2B4A"/>
    <w:rsid w:val="00901278"/>
    <w:rsid w:val="00911B89"/>
    <w:rsid w:val="009605A2"/>
    <w:rsid w:val="009D36FB"/>
    <w:rsid w:val="00A16109"/>
    <w:rsid w:val="00B23D4B"/>
    <w:rsid w:val="00B2614E"/>
    <w:rsid w:val="00B27770"/>
    <w:rsid w:val="00B51984"/>
    <w:rsid w:val="00B706E4"/>
    <w:rsid w:val="00C15CE4"/>
    <w:rsid w:val="00C23DCF"/>
    <w:rsid w:val="00C36860"/>
    <w:rsid w:val="00C55107"/>
    <w:rsid w:val="00CA3ADA"/>
    <w:rsid w:val="00CB2C83"/>
    <w:rsid w:val="00D346E8"/>
    <w:rsid w:val="00D44091"/>
    <w:rsid w:val="00E04394"/>
    <w:rsid w:val="00E04C08"/>
    <w:rsid w:val="00FF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16109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16109"/>
    <w:rPr>
      <w:rFonts w:ascii="Arial" w:eastAsia="Times New Roman" w:hAnsi="Arial" w:cs="Arial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16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161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16109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A16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A16109"/>
    <w:rPr>
      <w:b/>
      <w:bCs/>
    </w:rPr>
  </w:style>
  <w:style w:type="character" w:customStyle="1" w:styleId="PodtytuZnak">
    <w:name w:val="Podtytuł Znak"/>
    <w:basedOn w:val="Domylnaczcionkaakapitu"/>
    <w:link w:val="Podtytu"/>
    <w:rsid w:val="00A161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4C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0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rsid w:val="00E04C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2B4A"/>
    <w:pPr>
      <w:ind w:left="708"/>
    </w:pPr>
  </w:style>
  <w:style w:type="character" w:styleId="Pogrubienie">
    <w:name w:val="Strong"/>
    <w:basedOn w:val="Domylnaczcionkaakapitu"/>
    <w:uiPriority w:val="22"/>
    <w:qFormat/>
    <w:rsid w:val="00325C2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3A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3A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rogaczewska@wr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oslaska.policja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ElizaŚciborska</dc:creator>
  <cp:keywords/>
  <dc:description/>
  <cp:lastModifiedBy>ElizaŚciborska</cp:lastModifiedBy>
  <cp:revision>32</cp:revision>
  <cp:lastPrinted>2019-04-10T09:11:00Z</cp:lastPrinted>
  <dcterms:created xsi:type="dcterms:W3CDTF">2018-10-22T09:14:00Z</dcterms:created>
  <dcterms:modified xsi:type="dcterms:W3CDTF">2020-11-20T11:25:00Z</dcterms:modified>
</cp:coreProperties>
</file>